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6A0C1" w14:textId="79821253" w:rsidR="00F2147A" w:rsidRDefault="00F2147A" w:rsidP="00BE6216">
      <w:pPr>
        <w:spacing w:line="280" w:lineRule="atLeast"/>
        <w:rPr>
          <w:rFonts w:ascii="Arial" w:eastAsia="Times New Roman" w:hAnsi="Arial" w:cs="Arial"/>
          <w:b/>
          <w:bCs/>
          <w:color w:val="000000"/>
          <w:sz w:val="26"/>
          <w:szCs w:val="26"/>
          <w:lang w:eastAsia="en-GB"/>
        </w:rPr>
      </w:pPr>
      <w:r w:rsidRPr="00954F0F">
        <w:rPr>
          <w:rFonts w:ascii="Arial" w:eastAsia="Times New Roman" w:hAnsi="Arial" w:cs="Arial"/>
          <w:b/>
          <w:bCs/>
          <w:color w:val="000000"/>
          <w:sz w:val="26"/>
          <w:szCs w:val="26"/>
          <w:lang w:eastAsia="en-GB"/>
        </w:rPr>
        <w:t>SYMET Regional Working Groups</w:t>
      </w:r>
      <w:r w:rsidR="00B9050A">
        <w:rPr>
          <w:rFonts w:ascii="Arial" w:eastAsia="Times New Roman" w:hAnsi="Arial" w:cs="Arial"/>
          <w:b/>
          <w:bCs/>
          <w:color w:val="000000"/>
          <w:sz w:val="26"/>
          <w:szCs w:val="26"/>
          <w:lang w:eastAsia="en-GB"/>
        </w:rPr>
        <w:t xml:space="preserve"> for RA-V</w:t>
      </w:r>
    </w:p>
    <w:p w14:paraId="38FE03A6" w14:textId="03DEDB43" w:rsidR="00116CA5" w:rsidRPr="00116CA5" w:rsidRDefault="00116CA5" w:rsidP="00BE6216">
      <w:pPr>
        <w:spacing w:line="280" w:lineRule="atLeast"/>
        <w:rPr>
          <w:rFonts w:ascii="Arial" w:eastAsia="Times New Roman" w:hAnsi="Arial" w:cs="Arial"/>
          <w:color w:val="000000"/>
          <w:sz w:val="22"/>
          <w:szCs w:val="22"/>
          <w:lang w:eastAsia="en-GB"/>
        </w:rPr>
      </w:pPr>
    </w:p>
    <w:p w14:paraId="178E58A8" w14:textId="50750D1E" w:rsidR="00116CA5" w:rsidRPr="00116CA5" w:rsidRDefault="00116CA5" w:rsidP="00BE6216">
      <w:pPr>
        <w:spacing w:line="280" w:lineRule="atLeast"/>
        <w:rPr>
          <w:rFonts w:ascii="Arial" w:eastAsia="Times New Roman" w:hAnsi="Arial" w:cs="Arial"/>
          <w:i/>
          <w:iCs/>
          <w:color w:val="000000"/>
          <w:sz w:val="22"/>
          <w:szCs w:val="22"/>
          <w:lang w:eastAsia="en-GB"/>
        </w:rPr>
      </w:pPr>
      <w:r w:rsidRPr="00116CA5">
        <w:rPr>
          <w:rFonts w:ascii="Arial" w:eastAsia="Times New Roman" w:hAnsi="Arial" w:cs="Arial"/>
          <w:i/>
          <w:iCs/>
          <w:color w:val="000000"/>
          <w:sz w:val="22"/>
          <w:szCs w:val="22"/>
          <w:lang w:eastAsia="en-GB"/>
        </w:rPr>
        <w:t>24 Nov 2021</w:t>
      </w:r>
    </w:p>
    <w:p w14:paraId="0DE1F697" w14:textId="05174686" w:rsidR="00F2147A" w:rsidRDefault="00F2147A" w:rsidP="00BE6216">
      <w:pPr>
        <w:spacing w:line="280" w:lineRule="atLeast"/>
        <w:rPr>
          <w:rFonts w:ascii="Arial" w:eastAsia="Times New Roman" w:hAnsi="Arial" w:cs="Arial"/>
          <w:color w:val="000000"/>
          <w:sz w:val="22"/>
          <w:szCs w:val="22"/>
          <w:lang w:eastAsia="en-GB"/>
        </w:rPr>
      </w:pPr>
      <w:r w:rsidRPr="00F2147A">
        <w:rPr>
          <w:rFonts w:ascii="Arial" w:eastAsia="Times New Roman" w:hAnsi="Arial" w:cs="Arial"/>
          <w:color w:val="000000"/>
          <w:sz w:val="22"/>
          <w:szCs w:val="22"/>
          <w:lang w:eastAsia="en-GB"/>
        </w:rPr>
        <w:t> </w:t>
      </w:r>
    </w:p>
    <w:p w14:paraId="68F9309C" w14:textId="77777777" w:rsidR="00116CA5" w:rsidRPr="00F2147A" w:rsidRDefault="00116CA5" w:rsidP="00BE6216">
      <w:pPr>
        <w:spacing w:line="280" w:lineRule="atLeast"/>
        <w:rPr>
          <w:rFonts w:ascii="Arial" w:eastAsia="Times New Roman" w:hAnsi="Arial" w:cs="Arial"/>
          <w:color w:val="000000"/>
          <w:sz w:val="22"/>
          <w:szCs w:val="22"/>
          <w:lang w:eastAsia="en-GB"/>
        </w:rPr>
      </w:pPr>
    </w:p>
    <w:p w14:paraId="4ADAAFB0" w14:textId="09A422A4" w:rsidR="00F2147A" w:rsidRPr="002244E2" w:rsidRDefault="00F2147A" w:rsidP="00BE6216">
      <w:pPr>
        <w:spacing w:line="280" w:lineRule="atLeast"/>
        <w:rPr>
          <w:rFonts w:ascii="Arial" w:hAnsi="Arial" w:cs="Arial"/>
          <w:sz w:val="22"/>
          <w:szCs w:val="22"/>
        </w:rPr>
      </w:pPr>
    </w:p>
    <w:p w14:paraId="0E6C8435" w14:textId="2CCDCF02" w:rsidR="00F2147A" w:rsidRPr="003C044D" w:rsidRDefault="00F2147A" w:rsidP="00BE6216">
      <w:pPr>
        <w:spacing w:line="280" w:lineRule="atLeast"/>
        <w:rPr>
          <w:rFonts w:ascii="Arial" w:hAnsi="Arial" w:cs="Arial"/>
          <w:b/>
          <w:bCs/>
          <w:sz w:val="28"/>
          <w:szCs w:val="28"/>
        </w:rPr>
      </w:pPr>
      <w:r w:rsidRPr="003C044D">
        <w:rPr>
          <w:rFonts w:ascii="Arial" w:hAnsi="Arial" w:cs="Arial"/>
          <w:b/>
          <w:bCs/>
          <w:sz w:val="28"/>
          <w:szCs w:val="28"/>
        </w:rPr>
        <w:t>Regional Working Group Discussion Results</w:t>
      </w:r>
    </w:p>
    <w:p w14:paraId="66996041" w14:textId="77777777" w:rsidR="003C044D" w:rsidRDefault="003C044D" w:rsidP="00BE6216">
      <w:pPr>
        <w:spacing w:line="280" w:lineRule="atLeast"/>
        <w:rPr>
          <w:rFonts w:ascii="Arial" w:hAnsi="Arial" w:cs="Arial"/>
          <w:b/>
          <w:bCs/>
          <w:sz w:val="22"/>
          <w:szCs w:val="22"/>
        </w:rPr>
      </w:pPr>
    </w:p>
    <w:p w14:paraId="10CEF45E" w14:textId="260CFDEB" w:rsidR="008C108B" w:rsidRDefault="008C108B" w:rsidP="00BE6216">
      <w:pPr>
        <w:spacing w:line="280" w:lineRule="atLeast"/>
        <w:rPr>
          <w:rFonts w:ascii="Arial" w:hAnsi="Arial" w:cs="Arial"/>
          <w:b/>
          <w:bCs/>
          <w:sz w:val="22"/>
          <w:szCs w:val="22"/>
        </w:rPr>
      </w:pPr>
    </w:p>
    <w:p w14:paraId="5FACE9EA" w14:textId="2471A9B3" w:rsidR="006B4ED0" w:rsidRPr="00B9050A" w:rsidRDefault="00B9050A" w:rsidP="006B4ED0">
      <w:pPr>
        <w:spacing w:line="280" w:lineRule="atLeast"/>
        <w:rPr>
          <w:rFonts w:ascii="Arial" w:hAnsi="Arial" w:cs="Arial"/>
          <w:b/>
          <w:bCs/>
          <w:sz w:val="21"/>
          <w:szCs w:val="21"/>
          <w:lang w:val="en-US"/>
        </w:rPr>
      </w:pPr>
      <w:r w:rsidRPr="00B9050A">
        <w:rPr>
          <w:rFonts w:ascii="Arial" w:hAnsi="Arial" w:cs="Arial"/>
          <w:b/>
          <w:bCs/>
          <w:sz w:val="21"/>
          <w:szCs w:val="21"/>
          <w:lang w:val="en-US"/>
        </w:rPr>
        <w:t>Discussion in RA-V, with a</w:t>
      </w:r>
      <w:r w:rsidR="006B4ED0" w:rsidRPr="00B9050A">
        <w:rPr>
          <w:rFonts w:ascii="Arial" w:hAnsi="Arial" w:cs="Arial"/>
          <w:b/>
          <w:bCs/>
          <w:sz w:val="21"/>
          <w:szCs w:val="21"/>
          <w:lang w:val="en-US"/>
        </w:rPr>
        <w:t>ttendees from Australia, Philippines, New Zealand.</w:t>
      </w:r>
    </w:p>
    <w:p w14:paraId="3787EE34" w14:textId="74CA00E0" w:rsidR="00B9050A" w:rsidRDefault="00B9050A" w:rsidP="006B4ED0">
      <w:pPr>
        <w:spacing w:line="280" w:lineRule="atLeast"/>
        <w:rPr>
          <w:rFonts w:ascii="Arial" w:hAnsi="Arial" w:cs="Arial"/>
          <w:sz w:val="21"/>
          <w:szCs w:val="21"/>
          <w:lang w:val="en-US"/>
        </w:rPr>
      </w:pPr>
    </w:p>
    <w:p w14:paraId="0490963A" w14:textId="214303A6" w:rsidR="00B9050A" w:rsidRDefault="00B9050A" w:rsidP="006B4ED0">
      <w:pPr>
        <w:spacing w:line="280" w:lineRule="atLeast"/>
        <w:rPr>
          <w:rFonts w:ascii="Arial" w:hAnsi="Arial" w:cs="Arial"/>
          <w:sz w:val="21"/>
          <w:szCs w:val="21"/>
          <w:lang w:val="en-US"/>
        </w:rPr>
      </w:pPr>
      <w:r>
        <w:rPr>
          <w:rFonts w:ascii="Arial" w:hAnsi="Arial" w:cs="Arial"/>
          <w:sz w:val="21"/>
          <w:szCs w:val="21"/>
          <w:lang w:val="en-US"/>
        </w:rPr>
        <w:t>01:00 – 02:30 UTC on 24 Nov 2021</w:t>
      </w:r>
    </w:p>
    <w:p w14:paraId="2FB62BB1" w14:textId="5813CA4A" w:rsidR="006B4ED0" w:rsidRDefault="006B4ED0" w:rsidP="006B4ED0">
      <w:pPr>
        <w:spacing w:line="280" w:lineRule="atLeast"/>
        <w:rPr>
          <w:rFonts w:ascii="Arial" w:hAnsi="Arial" w:cs="Arial"/>
          <w:sz w:val="21"/>
          <w:szCs w:val="21"/>
          <w:lang w:val="en-US"/>
        </w:rPr>
      </w:pPr>
    </w:p>
    <w:p w14:paraId="0A4455A6" w14:textId="55371C0B" w:rsidR="006B4ED0" w:rsidRDefault="006B4ED0" w:rsidP="006B4ED0">
      <w:pPr>
        <w:spacing w:line="280" w:lineRule="atLeast"/>
        <w:rPr>
          <w:rFonts w:ascii="Arial" w:hAnsi="Arial" w:cs="Arial"/>
          <w:sz w:val="21"/>
          <w:szCs w:val="21"/>
          <w:lang w:val="en-US"/>
        </w:rPr>
      </w:pPr>
      <w:r>
        <w:rPr>
          <w:rFonts w:ascii="Arial" w:hAnsi="Arial" w:cs="Arial"/>
          <w:sz w:val="21"/>
          <w:szCs w:val="21"/>
          <w:lang w:val="en-US"/>
        </w:rPr>
        <w:t>Themes that most resonated with the participants were</w:t>
      </w:r>
      <w:r w:rsidR="00B9050A">
        <w:rPr>
          <w:rFonts w:ascii="Arial" w:hAnsi="Arial" w:cs="Arial"/>
          <w:sz w:val="21"/>
          <w:szCs w:val="21"/>
          <w:lang w:val="en-US"/>
        </w:rPr>
        <w:t>:</w:t>
      </w:r>
    </w:p>
    <w:p w14:paraId="435821ED" w14:textId="271A5B03" w:rsidR="006B4ED0" w:rsidRDefault="006B4ED0" w:rsidP="006B4ED0">
      <w:pPr>
        <w:spacing w:line="280" w:lineRule="atLeast"/>
        <w:rPr>
          <w:rFonts w:ascii="Arial" w:hAnsi="Arial" w:cs="Arial"/>
          <w:sz w:val="21"/>
          <w:szCs w:val="21"/>
          <w:lang w:val="en-US"/>
        </w:rPr>
      </w:pPr>
    </w:p>
    <w:p w14:paraId="75FF8D33" w14:textId="0C76848A" w:rsidR="006B4ED0" w:rsidRPr="00AB7366" w:rsidRDefault="006B4ED0" w:rsidP="00AB7366">
      <w:pPr>
        <w:spacing w:before="120" w:after="120" w:line="280" w:lineRule="atLeast"/>
        <w:ind w:left="-76"/>
        <w:rPr>
          <w:rFonts w:ascii="Arial" w:hAnsi="Arial" w:cs="Arial"/>
          <w:i/>
          <w:iCs/>
          <w:sz w:val="21"/>
          <w:szCs w:val="21"/>
          <w:lang w:val="en-US"/>
        </w:rPr>
      </w:pPr>
      <w:r w:rsidRPr="00AB7366">
        <w:rPr>
          <w:rFonts w:ascii="Arial" w:hAnsi="Arial" w:cs="Arial"/>
          <w:i/>
          <w:iCs/>
          <w:sz w:val="21"/>
          <w:szCs w:val="21"/>
          <w:lang w:val="en-US"/>
        </w:rPr>
        <w:t xml:space="preserve">1. </w:t>
      </w:r>
      <w:r w:rsidRPr="00AB7366">
        <w:rPr>
          <w:rFonts w:ascii="Arial" w:hAnsi="Arial" w:cs="Arial"/>
          <w:i/>
          <w:iCs/>
          <w:sz w:val="21"/>
          <w:szCs w:val="21"/>
          <w:lang w:val="en-US"/>
        </w:rPr>
        <w:t xml:space="preserve">Securing institutional commitment to share learning resources </w:t>
      </w:r>
    </w:p>
    <w:p w14:paraId="731387F7" w14:textId="28EC14DF" w:rsidR="006B4ED0" w:rsidRPr="00AB7366" w:rsidRDefault="006B4ED0" w:rsidP="00AB7366">
      <w:pPr>
        <w:spacing w:before="120" w:after="120" w:line="280" w:lineRule="atLeast"/>
        <w:ind w:left="-73"/>
        <w:rPr>
          <w:rFonts w:ascii="Arial" w:hAnsi="Arial" w:cs="Arial"/>
          <w:i/>
          <w:iCs/>
          <w:sz w:val="21"/>
          <w:szCs w:val="21"/>
          <w:lang w:val="en-US"/>
        </w:rPr>
      </w:pPr>
      <w:r w:rsidRPr="00AB7366">
        <w:rPr>
          <w:rFonts w:ascii="Arial" w:hAnsi="Arial" w:cs="Arial"/>
          <w:i/>
          <w:iCs/>
          <w:sz w:val="21"/>
          <w:szCs w:val="21"/>
          <w:lang w:val="en-US"/>
        </w:rPr>
        <w:t xml:space="preserve">4. </w:t>
      </w:r>
      <w:r w:rsidRPr="00AB7366">
        <w:rPr>
          <w:rFonts w:ascii="Arial" w:hAnsi="Arial" w:cs="Arial"/>
          <w:i/>
          <w:iCs/>
          <w:sz w:val="21"/>
          <w:szCs w:val="21"/>
          <w:lang w:val="en-US"/>
        </w:rPr>
        <w:t xml:space="preserve">Considering new pedagogical approaches and assessment methods, including the future uses of blended learning </w:t>
      </w:r>
    </w:p>
    <w:p w14:paraId="4F5413BA" w14:textId="0579DF6B" w:rsidR="006B4ED0" w:rsidRPr="00AB7366" w:rsidRDefault="006B4ED0" w:rsidP="00AB7366">
      <w:pPr>
        <w:spacing w:before="120" w:after="120" w:line="280" w:lineRule="atLeast"/>
        <w:ind w:left="-73"/>
        <w:rPr>
          <w:rFonts w:ascii="Arial" w:hAnsi="Arial" w:cs="Arial"/>
          <w:i/>
          <w:iCs/>
          <w:sz w:val="21"/>
          <w:szCs w:val="21"/>
          <w:lang w:val="en-US"/>
        </w:rPr>
      </w:pPr>
      <w:r w:rsidRPr="00AB7366">
        <w:rPr>
          <w:rFonts w:ascii="Arial" w:hAnsi="Arial" w:cs="Arial"/>
          <w:i/>
          <w:iCs/>
          <w:sz w:val="21"/>
          <w:szCs w:val="21"/>
          <w:lang w:val="en-US"/>
        </w:rPr>
        <w:t xml:space="preserve">5. </w:t>
      </w:r>
      <w:r w:rsidRPr="00AB7366">
        <w:rPr>
          <w:rFonts w:ascii="Arial" w:hAnsi="Arial" w:cs="Arial"/>
          <w:i/>
          <w:iCs/>
          <w:sz w:val="21"/>
          <w:szCs w:val="21"/>
          <w:lang w:val="en-US"/>
        </w:rPr>
        <w:t xml:space="preserve">Technological barriers to online learning, and using partnerships between online education providers to overcome them </w:t>
      </w:r>
    </w:p>
    <w:p w14:paraId="6785B04B" w14:textId="24D20495" w:rsidR="006B4ED0" w:rsidRPr="00AB7366" w:rsidRDefault="006B4ED0" w:rsidP="00AB7366">
      <w:pPr>
        <w:spacing w:before="120" w:after="120" w:line="280" w:lineRule="atLeast"/>
        <w:ind w:left="-73"/>
        <w:rPr>
          <w:rFonts w:ascii="Arial" w:hAnsi="Arial" w:cs="Arial"/>
          <w:i/>
          <w:iCs/>
          <w:sz w:val="21"/>
          <w:szCs w:val="21"/>
          <w:lang w:val="en-US"/>
        </w:rPr>
      </w:pPr>
      <w:r w:rsidRPr="00AB7366">
        <w:rPr>
          <w:rFonts w:ascii="Arial" w:hAnsi="Arial" w:cs="Arial"/>
          <w:i/>
          <w:iCs/>
          <w:sz w:val="21"/>
          <w:szCs w:val="21"/>
          <w:lang w:val="en-US"/>
        </w:rPr>
        <w:t xml:space="preserve">6. </w:t>
      </w:r>
      <w:r w:rsidRPr="00AB7366">
        <w:rPr>
          <w:rFonts w:ascii="Arial" w:hAnsi="Arial" w:cs="Arial"/>
          <w:i/>
          <w:iCs/>
          <w:sz w:val="21"/>
          <w:szCs w:val="21"/>
          <w:lang w:val="en-US"/>
        </w:rPr>
        <w:t>Supporting the lifecycle of professionals: From the decision to enter the discipline, to continuous learning, to maintaining job satisfaction and competency</w:t>
      </w:r>
    </w:p>
    <w:p w14:paraId="0EC91267" w14:textId="31E150AD" w:rsidR="006B4ED0" w:rsidRPr="00AB7366" w:rsidRDefault="006B4ED0" w:rsidP="00AB7366">
      <w:pPr>
        <w:spacing w:before="120" w:after="120" w:line="280" w:lineRule="atLeast"/>
        <w:ind w:left="-73"/>
        <w:rPr>
          <w:rFonts w:ascii="Arial" w:hAnsi="Arial" w:cs="Arial"/>
          <w:i/>
          <w:iCs/>
          <w:sz w:val="21"/>
          <w:szCs w:val="21"/>
          <w:lang w:val="en-US"/>
        </w:rPr>
      </w:pPr>
      <w:r w:rsidRPr="00AB7366">
        <w:rPr>
          <w:rFonts w:ascii="Arial" w:hAnsi="Arial" w:cs="Arial"/>
          <w:i/>
          <w:iCs/>
          <w:sz w:val="21"/>
          <w:szCs w:val="21"/>
          <w:lang w:val="en-US"/>
        </w:rPr>
        <w:t xml:space="preserve">7. </w:t>
      </w:r>
      <w:r w:rsidRPr="00AB7366">
        <w:rPr>
          <w:rFonts w:ascii="Arial" w:hAnsi="Arial" w:cs="Arial"/>
          <w:i/>
          <w:iCs/>
          <w:sz w:val="21"/>
          <w:szCs w:val="21"/>
          <w:lang w:val="en-US"/>
        </w:rPr>
        <w:t xml:space="preserve">Where are the content area expertise gaps within in our academic teaching staff members? How do we identify and fill these? </w:t>
      </w:r>
    </w:p>
    <w:p w14:paraId="1ED8D0A4" w14:textId="58CDDFE3" w:rsidR="006B4ED0" w:rsidRPr="00AB7366" w:rsidRDefault="006B4ED0" w:rsidP="00AB7366">
      <w:pPr>
        <w:spacing w:before="120" w:after="120" w:line="280" w:lineRule="atLeast"/>
        <w:ind w:left="-73"/>
        <w:rPr>
          <w:rFonts w:ascii="Arial" w:hAnsi="Arial" w:cs="Arial"/>
          <w:i/>
          <w:iCs/>
          <w:sz w:val="21"/>
          <w:szCs w:val="21"/>
          <w:lang w:val="en-US"/>
        </w:rPr>
      </w:pPr>
      <w:r w:rsidRPr="00AB7366">
        <w:rPr>
          <w:rFonts w:ascii="Arial" w:hAnsi="Arial" w:cs="Arial"/>
          <w:i/>
          <w:iCs/>
          <w:sz w:val="21"/>
          <w:szCs w:val="21"/>
          <w:lang w:val="en-US"/>
        </w:rPr>
        <w:t xml:space="preserve">9. </w:t>
      </w:r>
      <w:r w:rsidRPr="00AB7366">
        <w:rPr>
          <w:rFonts w:ascii="Arial" w:hAnsi="Arial" w:cs="Arial"/>
          <w:i/>
          <w:iCs/>
          <w:sz w:val="21"/>
          <w:szCs w:val="21"/>
          <w:lang w:val="en-US"/>
        </w:rPr>
        <w:t>How do we identify the critical regional needs for the professional development of operational staff? How do we ensure that appropriately qualified participants who need to apply the planned training attend our training events?</w:t>
      </w:r>
    </w:p>
    <w:p w14:paraId="6D12DAEF" w14:textId="54CF0F5A" w:rsidR="006B4ED0" w:rsidRDefault="006B4ED0" w:rsidP="006B4ED0">
      <w:pPr>
        <w:spacing w:before="240" w:after="240" w:line="280" w:lineRule="atLeast"/>
        <w:ind w:left="-73"/>
        <w:rPr>
          <w:rFonts w:ascii="Arial" w:hAnsi="Arial" w:cs="Arial"/>
          <w:sz w:val="21"/>
          <w:szCs w:val="21"/>
          <w:lang w:val="en-US"/>
        </w:rPr>
      </w:pPr>
    </w:p>
    <w:p w14:paraId="268CD167" w14:textId="58ABC4B1" w:rsidR="003A2B14" w:rsidRPr="00AB7366" w:rsidRDefault="00AB7366" w:rsidP="00AB7366">
      <w:pPr>
        <w:spacing w:line="280" w:lineRule="atLeast"/>
        <w:rPr>
          <w:rFonts w:ascii="Arial" w:hAnsi="Arial" w:cs="Arial"/>
          <w:b/>
          <w:bCs/>
          <w:sz w:val="21"/>
          <w:szCs w:val="21"/>
          <w:lang w:val="en-US"/>
        </w:rPr>
      </w:pPr>
      <w:r w:rsidRPr="00AB7366">
        <w:rPr>
          <w:rFonts w:ascii="Arial" w:hAnsi="Arial" w:cs="Arial"/>
          <w:b/>
          <w:bCs/>
          <w:sz w:val="21"/>
          <w:szCs w:val="21"/>
          <w:lang w:val="en-US"/>
        </w:rPr>
        <w:t xml:space="preserve">A summary of pertinent comments </w:t>
      </w:r>
    </w:p>
    <w:p w14:paraId="50415CF6" w14:textId="77777777" w:rsidR="003A2B14" w:rsidRDefault="003A2B14" w:rsidP="006B4ED0">
      <w:pPr>
        <w:spacing w:before="240" w:after="240" w:line="280" w:lineRule="atLeast"/>
        <w:ind w:left="-73"/>
        <w:rPr>
          <w:rFonts w:ascii="Arial" w:hAnsi="Arial" w:cs="Arial"/>
          <w:sz w:val="21"/>
          <w:szCs w:val="21"/>
          <w:lang w:val="en-US"/>
        </w:rPr>
      </w:pPr>
    </w:p>
    <w:p w14:paraId="5B032FA7" w14:textId="1713997B" w:rsidR="006B4ED0" w:rsidRDefault="003A2B14" w:rsidP="00402FFE">
      <w:pPr>
        <w:spacing w:before="240" w:after="240" w:line="280" w:lineRule="atLeast"/>
        <w:ind w:left="-73"/>
        <w:rPr>
          <w:rFonts w:ascii="Arial" w:hAnsi="Arial" w:cs="Arial"/>
          <w:sz w:val="21"/>
          <w:szCs w:val="21"/>
          <w:lang w:val="en-US"/>
        </w:rPr>
      </w:pPr>
      <w:r>
        <w:rPr>
          <w:rFonts w:ascii="Arial" w:hAnsi="Arial" w:cs="Arial"/>
          <w:sz w:val="21"/>
          <w:szCs w:val="21"/>
          <w:lang w:val="en-US"/>
        </w:rPr>
        <w:t xml:space="preserve">1. </w:t>
      </w:r>
      <w:r w:rsidR="006B4ED0">
        <w:rPr>
          <w:rFonts w:ascii="Arial" w:hAnsi="Arial" w:cs="Arial"/>
          <w:sz w:val="21"/>
          <w:szCs w:val="21"/>
          <w:lang w:val="en-US"/>
        </w:rPr>
        <w:t>Sharing resources</w:t>
      </w:r>
    </w:p>
    <w:p w14:paraId="5CFF5E56" w14:textId="0A17FBB3" w:rsidR="006B4ED0" w:rsidRDefault="00F8141B"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the issue is that shared resources are often not able to be integrated into the students’ existing Learning Management Systems.</w:t>
      </w:r>
    </w:p>
    <w:p w14:paraId="796F40F2" w14:textId="50A5ACDE" w:rsidR="00AB7366" w:rsidRDefault="00D87B38"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 xml:space="preserve">we should use technological advances to increase sharing, </w:t>
      </w:r>
      <w:proofErr w:type="gramStart"/>
      <w:r>
        <w:rPr>
          <w:rFonts w:ascii="Arial" w:hAnsi="Arial" w:cs="Arial"/>
          <w:sz w:val="21"/>
          <w:szCs w:val="21"/>
          <w:lang w:val="en-US"/>
        </w:rPr>
        <w:t>e.g.</w:t>
      </w:r>
      <w:proofErr w:type="gramEnd"/>
      <w:r>
        <w:rPr>
          <w:rFonts w:ascii="Arial" w:hAnsi="Arial" w:cs="Arial"/>
          <w:sz w:val="21"/>
          <w:szCs w:val="21"/>
          <w:lang w:val="en-US"/>
        </w:rPr>
        <w:t xml:space="preserve"> “gather.town”</w:t>
      </w:r>
      <w:r w:rsidR="00AB7366">
        <w:rPr>
          <w:rFonts w:ascii="Arial" w:hAnsi="Arial" w:cs="Arial"/>
          <w:sz w:val="21"/>
          <w:szCs w:val="21"/>
          <w:lang w:val="en-US"/>
        </w:rPr>
        <w:t>.</w:t>
      </w:r>
    </w:p>
    <w:p w14:paraId="17F53BBB" w14:textId="77777777" w:rsidR="00AB7366" w:rsidRDefault="00AB7366"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CALMet is a great forum for sharing!</w:t>
      </w:r>
    </w:p>
    <w:p w14:paraId="0D48A080" w14:textId="2AF680F4" w:rsidR="00CD3923" w:rsidRPr="00F8141B" w:rsidRDefault="00AB7366"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 xml:space="preserve">there was </w:t>
      </w:r>
      <w:proofErr w:type="spellStart"/>
      <w:r w:rsidR="00402FFE">
        <w:rPr>
          <w:rFonts w:ascii="Arial" w:hAnsi="Arial" w:cs="Arial"/>
          <w:sz w:val="21"/>
          <w:szCs w:val="21"/>
          <w:lang w:val="en-US"/>
        </w:rPr>
        <w:t>upport</w:t>
      </w:r>
      <w:proofErr w:type="spellEnd"/>
      <w:r w:rsidR="00402FFE">
        <w:rPr>
          <w:rFonts w:ascii="Arial" w:hAnsi="Arial" w:cs="Arial"/>
          <w:sz w:val="21"/>
          <w:szCs w:val="21"/>
          <w:lang w:val="en-US"/>
        </w:rPr>
        <w:t xml:space="preserve"> for </w:t>
      </w:r>
      <w:r w:rsidR="00CD3923">
        <w:rPr>
          <w:rFonts w:ascii="Arial" w:hAnsi="Arial" w:cs="Arial"/>
          <w:sz w:val="21"/>
          <w:szCs w:val="21"/>
          <w:lang w:val="en-US"/>
        </w:rPr>
        <w:t>getting credits from other training centres</w:t>
      </w:r>
      <w:r>
        <w:rPr>
          <w:rFonts w:ascii="Arial" w:hAnsi="Arial" w:cs="Arial"/>
          <w:sz w:val="21"/>
          <w:szCs w:val="21"/>
          <w:lang w:val="en-US"/>
        </w:rPr>
        <w:t xml:space="preserve">, </w:t>
      </w:r>
      <w:r w:rsidR="00402FFE">
        <w:rPr>
          <w:rFonts w:ascii="Arial" w:hAnsi="Arial" w:cs="Arial"/>
          <w:sz w:val="21"/>
          <w:szCs w:val="21"/>
          <w:lang w:val="en-US"/>
        </w:rPr>
        <w:t>consistent with increased flexibility</w:t>
      </w:r>
      <w:r>
        <w:rPr>
          <w:rFonts w:ascii="Arial" w:hAnsi="Arial" w:cs="Arial"/>
          <w:sz w:val="21"/>
          <w:szCs w:val="21"/>
          <w:lang w:val="en-US"/>
        </w:rPr>
        <w:t>. (this also relates to theme 3)</w:t>
      </w:r>
    </w:p>
    <w:p w14:paraId="7B6BE4D2" w14:textId="77777777" w:rsidR="006B4ED0" w:rsidRDefault="006B4ED0" w:rsidP="00402FFE">
      <w:pPr>
        <w:spacing w:before="240" w:after="240" w:line="280" w:lineRule="atLeast"/>
        <w:ind w:left="-73"/>
        <w:rPr>
          <w:rFonts w:ascii="Arial" w:hAnsi="Arial" w:cs="Arial"/>
          <w:sz w:val="21"/>
          <w:szCs w:val="21"/>
          <w:lang w:val="en-US"/>
        </w:rPr>
      </w:pPr>
    </w:p>
    <w:p w14:paraId="6BCEE07B" w14:textId="64EC0F61" w:rsidR="006B4ED0" w:rsidRDefault="003A2B14" w:rsidP="00402FFE">
      <w:pPr>
        <w:spacing w:before="240" w:after="240" w:line="280" w:lineRule="atLeast"/>
        <w:ind w:left="-73"/>
        <w:rPr>
          <w:rFonts w:ascii="Arial" w:hAnsi="Arial" w:cs="Arial"/>
          <w:sz w:val="21"/>
          <w:szCs w:val="21"/>
          <w:lang w:val="en-US"/>
        </w:rPr>
      </w:pPr>
      <w:r>
        <w:rPr>
          <w:rFonts w:ascii="Arial" w:hAnsi="Arial" w:cs="Arial"/>
          <w:sz w:val="21"/>
          <w:szCs w:val="21"/>
          <w:lang w:val="en-US"/>
        </w:rPr>
        <w:t xml:space="preserve">4. </w:t>
      </w:r>
      <w:r w:rsidR="00D87B38">
        <w:rPr>
          <w:rFonts w:ascii="Arial" w:hAnsi="Arial" w:cs="Arial"/>
          <w:sz w:val="21"/>
          <w:szCs w:val="21"/>
          <w:lang w:val="en-US"/>
        </w:rPr>
        <w:t>Pedagogical approaches and b</w:t>
      </w:r>
      <w:r w:rsidR="00F8141B">
        <w:rPr>
          <w:rFonts w:ascii="Arial" w:hAnsi="Arial" w:cs="Arial"/>
          <w:sz w:val="21"/>
          <w:szCs w:val="21"/>
          <w:lang w:val="en-US"/>
        </w:rPr>
        <w:t>lended learning</w:t>
      </w:r>
    </w:p>
    <w:p w14:paraId="583D684F" w14:textId="6466274A" w:rsidR="003A2B14" w:rsidRDefault="00F8141B" w:rsidP="00402FFE">
      <w:pPr>
        <w:pStyle w:val="ListParagraph"/>
        <w:numPr>
          <w:ilvl w:val="0"/>
          <w:numId w:val="5"/>
        </w:numPr>
        <w:spacing w:before="240" w:after="240" w:line="280" w:lineRule="atLeast"/>
        <w:rPr>
          <w:rFonts w:ascii="Arial" w:hAnsi="Arial" w:cs="Arial"/>
          <w:sz w:val="21"/>
          <w:szCs w:val="21"/>
          <w:lang w:val="en-US"/>
        </w:rPr>
      </w:pPr>
      <w:r w:rsidRPr="003A2B14">
        <w:rPr>
          <w:rFonts w:ascii="Arial" w:hAnsi="Arial" w:cs="Arial"/>
          <w:sz w:val="21"/>
          <w:szCs w:val="21"/>
          <w:lang w:val="en-US"/>
        </w:rPr>
        <w:t xml:space="preserve">challenges in developing </w:t>
      </w:r>
      <w:r w:rsidR="003A2B14" w:rsidRPr="003A2B14">
        <w:rPr>
          <w:rFonts w:ascii="Arial" w:hAnsi="Arial" w:cs="Arial"/>
          <w:sz w:val="21"/>
          <w:szCs w:val="21"/>
          <w:lang w:val="en-US"/>
        </w:rPr>
        <w:t xml:space="preserve">learning material within </w:t>
      </w:r>
      <w:proofErr w:type="gramStart"/>
      <w:r w:rsidR="003A2B14" w:rsidRPr="003A2B14">
        <w:rPr>
          <w:rFonts w:ascii="Arial" w:hAnsi="Arial" w:cs="Arial"/>
          <w:sz w:val="21"/>
          <w:szCs w:val="21"/>
          <w:lang w:val="en-US"/>
        </w:rPr>
        <w:t>a</w:t>
      </w:r>
      <w:proofErr w:type="gramEnd"/>
      <w:r w:rsidR="003A2B14" w:rsidRPr="003A2B14">
        <w:rPr>
          <w:rFonts w:ascii="Arial" w:hAnsi="Arial" w:cs="Arial"/>
          <w:sz w:val="21"/>
          <w:szCs w:val="21"/>
          <w:lang w:val="en-US"/>
        </w:rPr>
        <w:t xml:space="preserve"> LMS, and evaluat</w:t>
      </w:r>
      <w:r w:rsidR="003A2B14">
        <w:rPr>
          <w:rFonts w:ascii="Arial" w:hAnsi="Arial" w:cs="Arial"/>
          <w:sz w:val="21"/>
          <w:szCs w:val="21"/>
          <w:lang w:val="en-US"/>
        </w:rPr>
        <w:t>ing</w:t>
      </w:r>
      <w:r w:rsidR="003A2B14" w:rsidRPr="003A2B14">
        <w:rPr>
          <w:rFonts w:ascii="Arial" w:hAnsi="Arial" w:cs="Arial"/>
          <w:sz w:val="21"/>
          <w:szCs w:val="21"/>
          <w:lang w:val="en-US"/>
        </w:rPr>
        <w:t xml:space="preserve"> </w:t>
      </w:r>
      <w:r w:rsidR="003A2B14">
        <w:rPr>
          <w:rFonts w:ascii="Arial" w:hAnsi="Arial" w:cs="Arial"/>
          <w:sz w:val="21"/>
          <w:szCs w:val="21"/>
          <w:lang w:val="en-US"/>
        </w:rPr>
        <w:t xml:space="preserve">the effectiveness of online </w:t>
      </w:r>
      <w:r w:rsidR="003A2B14" w:rsidRPr="003A2B14">
        <w:rPr>
          <w:rFonts w:ascii="Arial" w:hAnsi="Arial" w:cs="Arial"/>
          <w:sz w:val="21"/>
          <w:szCs w:val="21"/>
          <w:lang w:val="en-US"/>
        </w:rPr>
        <w:t>training,</w:t>
      </w:r>
      <w:r w:rsidR="003A2B14">
        <w:rPr>
          <w:rFonts w:ascii="Arial" w:hAnsi="Arial" w:cs="Arial"/>
          <w:sz w:val="21"/>
          <w:szCs w:val="21"/>
          <w:lang w:val="en-US"/>
        </w:rPr>
        <w:t xml:space="preserve"> especially on technical topics</w:t>
      </w:r>
      <w:r w:rsidR="003A2B14" w:rsidRPr="003A2B14">
        <w:rPr>
          <w:rFonts w:ascii="Arial" w:hAnsi="Arial" w:cs="Arial"/>
          <w:sz w:val="21"/>
          <w:szCs w:val="21"/>
          <w:lang w:val="en-US"/>
        </w:rPr>
        <w:t xml:space="preserve"> </w:t>
      </w:r>
    </w:p>
    <w:p w14:paraId="3DFE301A" w14:textId="49095696" w:rsidR="003A2B14" w:rsidRDefault="003A2B14"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lastRenderedPageBreak/>
        <w:t xml:space="preserve">during lockdowns, assessment of on-the-job training was done remotely by watching the </w:t>
      </w:r>
      <w:proofErr w:type="spellStart"/>
      <w:r>
        <w:rPr>
          <w:rFonts w:ascii="Arial" w:hAnsi="Arial" w:cs="Arial"/>
          <w:sz w:val="21"/>
          <w:szCs w:val="21"/>
          <w:lang w:val="en-US"/>
        </w:rPr>
        <w:t>assessees’</w:t>
      </w:r>
      <w:proofErr w:type="spellEnd"/>
      <w:r>
        <w:rPr>
          <w:rFonts w:ascii="Arial" w:hAnsi="Arial" w:cs="Arial"/>
          <w:sz w:val="21"/>
          <w:szCs w:val="21"/>
          <w:lang w:val="en-US"/>
        </w:rPr>
        <w:t xml:space="preserve"> activities </w:t>
      </w:r>
      <w:r w:rsidR="00AB7366">
        <w:rPr>
          <w:rFonts w:ascii="Arial" w:hAnsi="Arial" w:cs="Arial"/>
          <w:sz w:val="21"/>
          <w:szCs w:val="21"/>
          <w:lang w:val="en-US"/>
        </w:rPr>
        <w:t xml:space="preserve">on webcam </w:t>
      </w:r>
      <w:r>
        <w:rPr>
          <w:rFonts w:ascii="Arial" w:hAnsi="Arial" w:cs="Arial"/>
          <w:sz w:val="21"/>
          <w:szCs w:val="21"/>
          <w:lang w:val="en-US"/>
        </w:rPr>
        <w:t>and following up with a “</w:t>
      </w:r>
      <w:proofErr w:type="spellStart"/>
      <w:r>
        <w:rPr>
          <w:rFonts w:ascii="Arial" w:hAnsi="Arial" w:cs="Arial"/>
          <w:sz w:val="21"/>
          <w:szCs w:val="21"/>
          <w:lang w:val="en-US"/>
        </w:rPr>
        <w:t>v</w:t>
      </w:r>
      <w:r w:rsidR="00AB7366">
        <w:rPr>
          <w:rFonts w:ascii="Arial" w:hAnsi="Arial" w:cs="Arial"/>
          <w:sz w:val="21"/>
          <w:szCs w:val="21"/>
          <w:lang w:val="en-US"/>
        </w:rPr>
        <w:t>ive</w:t>
      </w:r>
      <w:proofErr w:type="spellEnd"/>
      <w:r>
        <w:rPr>
          <w:rFonts w:ascii="Arial" w:hAnsi="Arial" w:cs="Arial"/>
          <w:sz w:val="21"/>
          <w:szCs w:val="21"/>
          <w:lang w:val="en-US"/>
        </w:rPr>
        <w:t>” assessment</w:t>
      </w:r>
      <w:r w:rsidR="00AB7366">
        <w:rPr>
          <w:rFonts w:ascii="Arial" w:hAnsi="Arial" w:cs="Arial"/>
          <w:sz w:val="21"/>
          <w:szCs w:val="21"/>
          <w:lang w:val="en-US"/>
        </w:rPr>
        <w:t>.</w:t>
      </w:r>
    </w:p>
    <w:p w14:paraId="6834BBE7" w14:textId="5D412E37" w:rsidR="00CD3923" w:rsidRPr="00AB7366" w:rsidRDefault="00AB7366" w:rsidP="009B4AFD">
      <w:pPr>
        <w:pStyle w:val="ListParagraph"/>
        <w:numPr>
          <w:ilvl w:val="0"/>
          <w:numId w:val="5"/>
        </w:numPr>
        <w:spacing w:before="240" w:after="240" w:line="280" w:lineRule="atLeast"/>
        <w:rPr>
          <w:rFonts w:ascii="Arial" w:hAnsi="Arial" w:cs="Arial"/>
          <w:sz w:val="21"/>
          <w:szCs w:val="21"/>
          <w:lang w:val="en-US"/>
        </w:rPr>
      </w:pPr>
      <w:r w:rsidRPr="00AB7366">
        <w:rPr>
          <w:rFonts w:ascii="Arial" w:hAnsi="Arial" w:cs="Arial"/>
          <w:sz w:val="21"/>
          <w:szCs w:val="21"/>
          <w:lang w:val="en-US"/>
        </w:rPr>
        <w:t>the group n</w:t>
      </w:r>
      <w:r w:rsidR="003A2B14" w:rsidRPr="00AB7366">
        <w:rPr>
          <w:rFonts w:ascii="Arial" w:hAnsi="Arial" w:cs="Arial"/>
          <w:sz w:val="21"/>
          <w:szCs w:val="21"/>
          <w:lang w:val="en-US"/>
        </w:rPr>
        <w:t xml:space="preserve">oted first-hand the large amount of time needed to develop online </w:t>
      </w:r>
      <w:r w:rsidR="00CD3923" w:rsidRPr="00AB7366">
        <w:rPr>
          <w:rFonts w:ascii="Arial" w:hAnsi="Arial" w:cs="Arial"/>
          <w:sz w:val="21"/>
          <w:szCs w:val="21"/>
          <w:lang w:val="en-US"/>
        </w:rPr>
        <w:t xml:space="preserve">training </w:t>
      </w:r>
      <w:r w:rsidR="003A2B14" w:rsidRPr="00AB7366">
        <w:rPr>
          <w:rFonts w:ascii="Arial" w:hAnsi="Arial" w:cs="Arial"/>
          <w:sz w:val="21"/>
          <w:szCs w:val="21"/>
          <w:lang w:val="en-US"/>
        </w:rPr>
        <w:t>resources</w:t>
      </w:r>
      <w:r w:rsidRPr="00AB7366">
        <w:rPr>
          <w:rFonts w:ascii="Arial" w:hAnsi="Arial" w:cs="Arial"/>
          <w:sz w:val="21"/>
          <w:szCs w:val="21"/>
          <w:lang w:val="en-US"/>
        </w:rPr>
        <w:t xml:space="preserve">, and </w:t>
      </w:r>
      <w:r w:rsidR="00CD3923" w:rsidRPr="00AB7366">
        <w:rPr>
          <w:rFonts w:ascii="Arial" w:hAnsi="Arial" w:cs="Arial"/>
          <w:sz w:val="21"/>
          <w:szCs w:val="21"/>
          <w:lang w:val="en-US"/>
        </w:rPr>
        <w:t>the</w:t>
      </w:r>
      <w:r>
        <w:rPr>
          <w:rFonts w:ascii="Arial" w:hAnsi="Arial" w:cs="Arial"/>
          <w:sz w:val="21"/>
          <w:szCs w:val="21"/>
          <w:lang w:val="en-US"/>
        </w:rPr>
        <w:t xml:space="preserve"> </w:t>
      </w:r>
      <w:r w:rsidR="00CD3923" w:rsidRPr="00AB7366">
        <w:rPr>
          <w:rFonts w:ascii="Arial" w:hAnsi="Arial" w:cs="Arial"/>
          <w:sz w:val="21"/>
          <w:szCs w:val="21"/>
          <w:lang w:val="en-US"/>
        </w:rPr>
        <w:t>advantages and disadvantages of distance learning.</w:t>
      </w:r>
    </w:p>
    <w:p w14:paraId="1E9B427F" w14:textId="7F6F23E2" w:rsidR="00CD3923" w:rsidRDefault="00D87B38"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 xml:space="preserve">over the past two years </w:t>
      </w:r>
      <w:r w:rsidR="00CD3923">
        <w:rPr>
          <w:rFonts w:ascii="Arial" w:hAnsi="Arial" w:cs="Arial"/>
          <w:sz w:val="21"/>
          <w:szCs w:val="21"/>
          <w:lang w:val="en-US"/>
        </w:rPr>
        <w:t xml:space="preserve">the pandemic has forced people to see the benefits of online learning. People are now expecting more flexibility in their learning activities and </w:t>
      </w:r>
      <w:r w:rsidR="00AB7366">
        <w:rPr>
          <w:rFonts w:ascii="Arial" w:hAnsi="Arial" w:cs="Arial"/>
          <w:sz w:val="21"/>
          <w:szCs w:val="21"/>
          <w:lang w:val="en-US"/>
        </w:rPr>
        <w:t xml:space="preserve">general </w:t>
      </w:r>
      <w:r w:rsidR="00CD3923">
        <w:rPr>
          <w:rFonts w:ascii="Arial" w:hAnsi="Arial" w:cs="Arial"/>
          <w:sz w:val="21"/>
          <w:szCs w:val="21"/>
          <w:lang w:val="en-US"/>
        </w:rPr>
        <w:t>work</w:t>
      </w:r>
      <w:r w:rsidR="00AB7366">
        <w:rPr>
          <w:rFonts w:ascii="Arial" w:hAnsi="Arial" w:cs="Arial"/>
          <w:sz w:val="21"/>
          <w:szCs w:val="21"/>
          <w:lang w:val="en-US"/>
        </w:rPr>
        <w:t>.</w:t>
      </w:r>
    </w:p>
    <w:p w14:paraId="33A6A9AD" w14:textId="0E167FFF" w:rsidR="00CD3923" w:rsidRDefault="00CD3923"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 xml:space="preserve">during the pandemic, distance learning was sometimes just a version of face-to-face learning repackaged on Zoom/Teams etc. </w:t>
      </w:r>
      <w:r w:rsidR="00AB7366">
        <w:rPr>
          <w:rFonts w:ascii="Arial" w:hAnsi="Arial" w:cs="Arial"/>
          <w:sz w:val="21"/>
          <w:szCs w:val="21"/>
          <w:lang w:val="en-US"/>
        </w:rPr>
        <w:t>W</w:t>
      </w:r>
      <w:r>
        <w:rPr>
          <w:rFonts w:ascii="Arial" w:hAnsi="Arial" w:cs="Arial"/>
          <w:sz w:val="21"/>
          <w:szCs w:val="21"/>
          <w:lang w:val="en-US"/>
        </w:rPr>
        <w:t>e really need to move to</w:t>
      </w:r>
      <w:r w:rsidR="00AB7366">
        <w:rPr>
          <w:rFonts w:ascii="Arial" w:hAnsi="Arial" w:cs="Arial"/>
          <w:sz w:val="21"/>
          <w:szCs w:val="21"/>
          <w:lang w:val="en-US"/>
        </w:rPr>
        <w:t xml:space="preserve">wards proper </w:t>
      </w:r>
      <w:r>
        <w:rPr>
          <w:rFonts w:ascii="Arial" w:hAnsi="Arial" w:cs="Arial"/>
          <w:sz w:val="21"/>
          <w:szCs w:val="21"/>
          <w:lang w:val="en-US"/>
        </w:rPr>
        <w:t>blended learning</w:t>
      </w:r>
      <w:r w:rsidR="00AB7366">
        <w:rPr>
          <w:rFonts w:ascii="Arial" w:hAnsi="Arial" w:cs="Arial"/>
          <w:sz w:val="21"/>
          <w:szCs w:val="21"/>
          <w:lang w:val="en-US"/>
        </w:rPr>
        <w:t>.</w:t>
      </w:r>
    </w:p>
    <w:p w14:paraId="34BE5848" w14:textId="50A2F0A2" w:rsidR="00CD3923" w:rsidRDefault="00CD3923"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having been forced into some form of online learning, organisations should now reflect on what’s working and what’s not</w:t>
      </w:r>
      <w:r w:rsidR="00D87B38">
        <w:rPr>
          <w:rFonts w:ascii="Arial" w:hAnsi="Arial" w:cs="Arial"/>
          <w:sz w:val="21"/>
          <w:szCs w:val="21"/>
          <w:lang w:val="en-US"/>
        </w:rPr>
        <w:t>.</w:t>
      </w:r>
      <w:r w:rsidR="00AB7366">
        <w:rPr>
          <w:rFonts w:ascii="Arial" w:hAnsi="Arial" w:cs="Arial"/>
          <w:sz w:val="21"/>
          <w:szCs w:val="21"/>
          <w:lang w:val="en-US"/>
        </w:rPr>
        <w:t xml:space="preserve"> </w:t>
      </w:r>
      <w:r w:rsidR="00D87B38">
        <w:rPr>
          <w:rFonts w:ascii="Arial" w:hAnsi="Arial" w:cs="Arial"/>
          <w:sz w:val="21"/>
          <w:szCs w:val="21"/>
          <w:lang w:val="en-US"/>
        </w:rPr>
        <w:t xml:space="preserve">They </w:t>
      </w:r>
      <w:r w:rsidR="00AB7366">
        <w:rPr>
          <w:rFonts w:ascii="Arial" w:hAnsi="Arial" w:cs="Arial"/>
          <w:sz w:val="21"/>
          <w:szCs w:val="21"/>
          <w:lang w:val="en-US"/>
        </w:rPr>
        <w:t>now</w:t>
      </w:r>
      <w:r w:rsidR="00D87B38">
        <w:rPr>
          <w:rFonts w:ascii="Arial" w:hAnsi="Arial" w:cs="Arial"/>
          <w:sz w:val="21"/>
          <w:szCs w:val="21"/>
          <w:lang w:val="en-US"/>
        </w:rPr>
        <w:t xml:space="preserve"> have better plug-ins, authoring</w:t>
      </w:r>
      <w:r w:rsidR="00AB7366">
        <w:rPr>
          <w:rFonts w:ascii="Arial" w:hAnsi="Arial" w:cs="Arial"/>
          <w:sz w:val="21"/>
          <w:szCs w:val="21"/>
          <w:lang w:val="en-US"/>
        </w:rPr>
        <w:t xml:space="preserve"> capability</w:t>
      </w:r>
      <w:r w:rsidR="00D87B38">
        <w:rPr>
          <w:rFonts w:ascii="Arial" w:hAnsi="Arial" w:cs="Arial"/>
          <w:sz w:val="21"/>
          <w:szCs w:val="21"/>
          <w:lang w:val="en-US"/>
        </w:rPr>
        <w:t>, portability and mobile-friendly apps.</w:t>
      </w:r>
    </w:p>
    <w:p w14:paraId="5E2B39ED" w14:textId="02DDC35B" w:rsidR="00CD3923" w:rsidRDefault="00CD3923"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flipped classes are seen as a very effective method</w:t>
      </w:r>
      <w:r w:rsidR="00AB7366">
        <w:rPr>
          <w:rFonts w:ascii="Arial" w:hAnsi="Arial" w:cs="Arial"/>
          <w:sz w:val="21"/>
          <w:szCs w:val="21"/>
          <w:lang w:val="en-US"/>
        </w:rPr>
        <w:t>!</w:t>
      </w:r>
    </w:p>
    <w:p w14:paraId="32DC4480" w14:textId="4A033F25" w:rsidR="00CD3923" w:rsidRDefault="00AB7366"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w:t>
      </w:r>
      <w:r w:rsidR="00CD3923">
        <w:rPr>
          <w:rFonts w:ascii="Arial" w:hAnsi="Arial" w:cs="Arial"/>
          <w:sz w:val="21"/>
          <w:szCs w:val="21"/>
          <w:lang w:val="en-US"/>
        </w:rPr>
        <w:t>Just-In-Time Teaching</w:t>
      </w:r>
      <w:r>
        <w:rPr>
          <w:rFonts w:ascii="Arial" w:hAnsi="Arial" w:cs="Arial"/>
          <w:sz w:val="21"/>
          <w:szCs w:val="21"/>
          <w:lang w:val="en-US"/>
        </w:rPr>
        <w:t>”</w:t>
      </w:r>
      <w:r w:rsidR="00CD3923">
        <w:rPr>
          <w:rFonts w:ascii="Arial" w:hAnsi="Arial" w:cs="Arial"/>
          <w:sz w:val="21"/>
          <w:szCs w:val="21"/>
          <w:lang w:val="en-US"/>
        </w:rPr>
        <w:t xml:space="preserve"> and </w:t>
      </w:r>
      <w:r>
        <w:rPr>
          <w:rFonts w:ascii="Arial" w:hAnsi="Arial" w:cs="Arial"/>
          <w:sz w:val="21"/>
          <w:szCs w:val="21"/>
          <w:lang w:val="en-US"/>
        </w:rPr>
        <w:t>“</w:t>
      </w:r>
      <w:r w:rsidR="00CD3923">
        <w:rPr>
          <w:rFonts w:ascii="Arial" w:hAnsi="Arial" w:cs="Arial"/>
          <w:sz w:val="21"/>
          <w:szCs w:val="21"/>
          <w:lang w:val="en-US"/>
        </w:rPr>
        <w:t>constructivism</w:t>
      </w:r>
      <w:r>
        <w:rPr>
          <w:rFonts w:ascii="Arial" w:hAnsi="Arial" w:cs="Arial"/>
          <w:sz w:val="21"/>
          <w:szCs w:val="21"/>
          <w:lang w:val="en-US"/>
        </w:rPr>
        <w:t>”</w:t>
      </w:r>
      <w:r w:rsidR="00CD3923">
        <w:rPr>
          <w:rFonts w:ascii="Arial" w:hAnsi="Arial" w:cs="Arial"/>
          <w:sz w:val="21"/>
          <w:szCs w:val="21"/>
          <w:lang w:val="en-US"/>
        </w:rPr>
        <w:t xml:space="preserve"> were </w:t>
      </w:r>
      <w:r>
        <w:rPr>
          <w:rFonts w:ascii="Arial" w:hAnsi="Arial" w:cs="Arial"/>
          <w:sz w:val="21"/>
          <w:szCs w:val="21"/>
          <w:lang w:val="en-US"/>
        </w:rPr>
        <w:t xml:space="preserve">also </w:t>
      </w:r>
      <w:r w:rsidR="00CD3923">
        <w:rPr>
          <w:rFonts w:ascii="Arial" w:hAnsi="Arial" w:cs="Arial"/>
          <w:sz w:val="21"/>
          <w:szCs w:val="21"/>
          <w:lang w:val="en-US"/>
        </w:rPr>
        <w:t>seen as effective methods of learning</w:t>
      </w:r>
      <w:r>
        <w:rPr>
          <w:rFonts w:ascii="Arial" w:hAnsi="Arial" w:cs="Arial"/>
          <w:sz w:val="21"/>
          <w:szCs w:val="21"/>
          <w:lang w:val="en-US"/>
        </w:rPr>
        <w:t>.</w:t>
      </w:r>
    </w:p>
    <w:p w14:paraId="3B83FEE7" w14:textId="799A5B75" w:rsidR="00D87B38" w:rsidRPr="003A2B14" w:rsidRDefault="00D87B38"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instructors should give online students opportunities to converse outside of planned classes (like meeting and chatting with others in the corridor)</w:t>
      </w:r>
      <w:r w:rsidR="00AB7366">
        <w:rPr>
          <w:rFonts w:ascii="Arial" w:hAnsi="Arial" w:cs="Arial"/>
          <w:sz w:val="21"/>
          <w:szCs w:val="21"/>
          <w:lang w:val="en-US"/>
        </w:rPr>
        <w:t>.</w:t>
      </w:r>
    </w:p>
    <w:p w14:paraId="6730F8EE" w14:textId="77777777" w:rsidR="00F8141B" w:rsidRDefault="00F8141B" w:rsidP="00402FFE">
      <w:pPr>
        <w:spacing w:before="240" w:after="240" w:line="280" w:lineRule="atLeast"/>
        <w:ind w:left="-73"/>
        <w:rPr>
          <w:rFonts w:ascii="Arial" w:hAnsi="Arial" w:cs="Arial"/>
          <w:sz w:val="21"/>
          <w:szCs w:val="21"/>
          <w:lang w:val="en-US"/>
        </w:rPr>
      </w:pPr>
    </w:p>
    <w:p w14:paraId="20421621" w14:textId="5541B524" w:rsidR="006B4ED0" w:rsidRDefault="003A2B14" w:rsidP="00402FFE">
      <w:pPr>
        <w:spacing w:before="240" w:after="240" w:line="280" w:lineRule="atLeast"/>
        <w:ind w:left="-74"/>
        <w:rPr>
          <w:rFonts w:ascii="Arial" w:hAnsi="Arial" w:cs="Arial"/>
          <w:sz w:val="21"/>
          <w:szCs w:val="21"/>
          <w:lang w:val="en-US"/>
        </w:rPr>
      </w:pPr>
      <w:r>
        <w:rPr>
          <w:rFonts w:ascii="Arial" w:hAnsi="Arial" w:cs="Arial"/>
          <w:sz w:val="21"/>
          <w:szCs w:val="21"/>
          <w:lang w:val="en-US"/>
        </w:rPr>
        <w:t xml:space="preserve">5. </w:t>
      </w:r>
      <w:r w:rsidR="006B4ED0">
        <w:rPr>
          <w:rFonts w:ascii="Arial" w:hAnsi="Arial" w:cs="Arial"/>
          <w:sz w:val="21"/>
          <w:szCs w:val="21"/>
          <w:lang w:val="en-US"/>
        </w:rPr>
        <w:t>Technological barriers</w:t>
      </w:r>
    </w:p>
    <w:p w14:paraId="16133E1B" w14:textId="3C543948" w:rsidR="004159C1" w:rsidRPr="004159C1" w:rsidRDefault="00AB7366" w:rsidP="0011710C">
      <w:pPr>
        <w:pStyle w:val="ListParagraph"/>
        <w:numPr>
          <w:ilvl w:val="0"/>
          <w:numId w:val="5"/>
        </w:numPr>
        <w:spacing w:before="240" w:after="240" w:line="280" w:lineRule="atLeast"/>
        <w:rPr>
          <w:rFonts w:ascii="Arial" w:hAnsi="Arial" w:cs="Arial"/>
          <w:sz w:val="21"/>
          <w:szCs w:val="21"/>
          <w:lang w:val="en-US"/>
        </w:rPr>
      </w:pPr>
      <w:r w:rsidRPr="004159C1">
        <w:rPr>
          <w:rFonts w:ascii="Arial" w:hAnsi="Arial" w:cs="Arial"/>
          <w:sz w:val="21"/>
          <w:szCs w:val="21"/>
          <w:lang w:val="en-US"/>
        </w:rPr>
        <w:t xml:space="preserve">the group learnt of </w:t>
      </w:r>
      <w:r w:rsidR="006B4ED0" w:rsidRPr="004159C1">
        <w:rPr>
          <w:rFonts w:ascii="Arial" w:hAnsi="Arial" w:cs="Arial"/>
          <w:sz w:val="21"/>
          <w:szCs w:val="21"/>
          <w:lang w:val="en-US"/>
        </w:rPr>
        <w:t xml:space="preserve">example </w:t>
      </w:r>
      <w:r w:rsidRPr="004159C1">
        <w:rPr>
          <w:rFonts w:ascii="Arial" w:hAnsi="Arial" w:cs="Arial"/>
          <w:sz w:val="21"/>
          <w:szCs w:val="21"/>
          <w:lang w:val="en-US"/>
        </w:rPr>
        <w:t xml:space="preserve">from </w:t>
      </w:r>
      <w:r w:rsidR="006B4ED0" w:rsidRPr="004159C1">
        <w:rPr>
          <w:rFonts w:ascii="Arial" w:hAnsi="Arial" w:cs="Arial"/>
          <w:sz w:val="21"/>
          <w:szCs w:val="21"/>
          <w:lang w:val="en-US"/>
        </w:rPr>
        <w:t>students from a SIDS in the southwest Pacific region</w:t>
      </w:r>
      <w:r w:rsidRPr="004159C1">
        <w:rPr>
          <w:rFonts w:ascii="Arial" w:hAnsi="Arial" w:cs="Arial"/>
          <w:sz w:val="21"/>
          <w:szCs w:val="21"/>
          <w:lang w:val="en-US"/>
        </w:rPr>
        <w:t>. I</w:t>
      </w:r>
      <w:r w:rsidR="006B4ED0" w:rsidRPr="004159C1">
        <w:rPr>
          <w:rFonts w:ascii="Arial" w:hAnsi="Arial" w:cs="Arial"/>
          <w:sz w:val="21"/>
          <w:szCs w:val="21"/>
          <w:lang w:val="en-US"/>
        </w:rPr>
        <w:t>nternet bandwidth was not good (it could be affected by heavy precipitation), meaning the students had to watch sessions twice</w:t>
      </w:r>
      <w:r w:rsidR="003A2B14" w:rsidRPr="004159C1">
        <w:rPr>
          <w:rFonts w:ascii="Arial" w:hAnsi="Arial" w:cs="Arial"/>
          <w:sz w:val="21"/>
          <w:szCs w:val="21"/>
          <w:lang w:val="en-US"/>
        </w:rPr>
        <w:t>.</w:t>
      </w:r>
      <w:r w:rsidR="004159C1" w:rsidRPr="004159C1">
        <w:rPr>
          <w:rFonts w:ascii="Arial" w:hAnsi="Arial" w:cs="Arial"/>
          <w:sz w:val="21"/>
          <w:szCs w:val="21"/>
          <w:lang w:val="en-US"/>
        </w:rPr>
        <w:t xml:space="preserve"> The s</w:t>
      </w:r>
      <w:r w:rsidR="004159C1" w:rsidRPr="004159C1">
        <w:rPr>
          <w:rFonts w:ascii="Arial" w:hAnsi="Arial" w:cs="Arial"/>
          <w:sz w:val="21"/>
          <w:szCs w:val="21"/>
          <w:lang w:val="en-US"/>
        </w:rPr>
        <w:t>tudents were expected to study a BIP-M course while working operationally</w:t>
      </w:r>
      <w:r w:rsidR="004159C1">
        <w:rPr>
          <w:rFonts w:ascii="Arial" w:hAnsi="Arial" w:cs="Arial"/>
          <w:sz w:val="21"/>
          <w:szCs w:val="21"/>
          <w:lang w:val="en-US"/>
        </w:rPr>
        <w:t>.</w:t>
      </w:r>
    </w:p>
    <w:p w14:paraId="210388E8" w14:textId="5F056603" w:rsidR="006B4ED0" w:rsidRPr="004159C1" w:rsidRDefault="004159C1" w:rsidP="00B94A5E">
      <w:pPr>
        <w:pStyle w:val="ListParagraph"/>
        <w:numPr>
          <w:ilvl w:val="0"/>
          <w:numId w:val="5"/>
        </w:numPr>
        <w:spacing w:before="240" w:after="240" w:line="280" w:lineRule="atLeast"/>
        <w:rPr>
          <w:rFonts w:ascii="Arial" w:hAnsi="Arial" w:cs="Arial"/>
          <w:sz w:val="21"/>
          <w:szCs w:val="21"/>
          <w:lang w:val="en-US"/>
        </w:rPr>
      </w:pPr>
      <w:r w:rsidRPr="004159C1">
        <w:rPr>
          <w:rFonts w:ascii="Arial" w:hAnsi="Arial" w:cs="Arial"/>
          <w:sz w:val="21"/>
          <w:szCs w:val="21"/>
          <w:lang w:val="en-US"/>
        </w:rPr>
        <w:t>i</w:t>
      </w:r>
      <w:r w:rsidR="003A2B14" w:rsidRPr="004159C1">
        <w:rPr>
          <w:rFonts w:ascii="Arial" w:hAnsi="Arial" w:cs="Arial"/>
          <w:sz w:val="21"/>
          <w:szCs w:val="21"/>
          <w:lang w:val="en-US"/>
        </w:rPr>
        <w:t xml:space="preserve">t </w:t>
      </w:r>
      <w:r w:rsidR="00AB7366" w:rsidRPr="004159C1">
        <w:rPr>
          <w:rFonts w:ascii="Arial" w:hAnsi="Arial" w:cs="Arial"/>
          <w:sz w:val="21"/>
          <w:szCs w:val="21"/>
          <w:lang w:val="en-US"/>
        </w:rPr>
        <w:t xml:space="preserve">was noted that </w:t>
      </w:r>
      <w:r w:rsidR="003A2B14" w:rsidRPr="004159C1">
        <w:rPr>
          <w:rFonts w:ascii="Arial" w:hAnsi="Arial" w:cs="Arial"/>
          <w:sz w:val="21"/>
          <w:szCs w:val="21"/>
          <w:lang w:val="en-US"/>
        </w:rPr>
        <w:t>good internet connectivity</w:t>
      </w:r>
      <w:r w:rsidRPr="004159C1">
        <w:rPr>
          <w:rFonts w:ascii="Arial" w:hAnsi="Arial" w:cs="Arial"/>
          <w:sz w:val="21"/>
          <w:szCs w:val="21"/>
          <w:lang w:val="en-US"/>
        </w:rPr>
        <w:t xml:space="preserve"> can be costly.</w:t>
      </w:r>
      <w:r w:rsidR="006B4ED0" w:rsidRPr="004159C1">
        <w:rPr>
          <w:rFonts w:ascii="Arial" w:hAnsi="Arial" w:cs="Arial"/>
          <w:sz w:val="21"/>
          <w:szCs w:val="21"/>
          <w:lang w:val="en-US"/>
        </w:rPr>
        <w:t>.</w:t>
      </w:r>
    </w:p>
    <w:p w14:paraId="47D300AA" w14:textId="3EAC0778" w:rsidR="006B4ED0" w:rsidRDefault="006B4ED0"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when taught remotely in their home country</w:t>
      </w:r>
      <w:r w:rsidR="004159C1">
        <w:rPr>
          <w:rFonts w:ascii="Arial" w:hAnsi="Arial" w:cs="Arial"/>
          <w:sz w:val="21"/>
          <w:szCs w:val="21"/>
          <w:lang w:val="en-US"/>
        </w:rPr>
        <w:t>, students from SIDS often have u</w:t>
      </w:r>
      <w:r>
        <w:rPr>
          <w:rFonts w:ascii="Arial" w:hAnsi="Arial" w:cs="Arial"/>
          <w:sz w:val="21"/>
          <w:szCs w:val="21"/>
          <w:lang w:val="en-US"/>
        </w:rPr>
        <w:t>nder-powered tools to display imageries</w:t>
      </w:r>
      <w:r w:rsidR="004159C1">
        <w:rPr>
          <w:rFonts w:ascii="Arial" w:hAnsi="Arial" w:cs="Arial"/>
          <w:sz w:val="21"/>
          <w:szCs w:val="21"/>
          <w:lang w:val="en-US"/>
        </w:rPr>
        <w:t xml:space="preserve"> and learn from</w:t>
      </w:r>
      <w:r>
        <w:rPr>
          <w:rFonts w:ascii="Arial" w:hAnsi="Arial" w:cs="Arial"/>
          <w:sz w:val="21"/>
          <w:szCs w:val="21"/>
          <w:lang w:val="en-US"/>
        </w:rPr>
        <w:t>.</w:t>
      </w:r>
    </w:p>
    <w:p w14:paraId="63B71E9B" w14:textId="68968D24" w:rsidR="006B4ED0" w:rsidRDefault="006B4ED0"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communications about funding of face-to-face students can be erratic</w:t>
      </w:r>
      <w:r w:rsidR="003A2B14">
        <w:rPr>
          <w:rFonts w:ascii="Arial" w:hAnsi="Arial" w:cs="Arial"/>
          <w:sz w:val="21"/>
          <w:szCs w:val="21"/>
          <w:lang w:val="en-US"/>
        </w:rPr>
        <w:t>, which can be exacerbated if the learners are using only mobile devices.</w:t>
      </w:r>
    </w:p>
    <w:p w14:paraId="6B2304AC" w14:textId="28EDB5B8" w:rsidR="003A2B14" w:rsidRDefault="003A2B14"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time differences between instructors and learners in other countries</w:t>
      </w:r>
      <w:r w:rsidR="004159C1">
        <w:rPr>
          <w:rFonts w:ascii="Arial" w:hAnsi="Arial" w:cs="Arial"/>
          <w:sz w:val="21"/>
          <w:szCs w:val="21"/>
          <w:lang w:val="en-US"/>
        </w:rPr>
        <w:t xml:space="preserve"> are another barrier</w:t>
      </w:r>
      <w:r>
        <w:rPr>
          <w:rFonts w:ascii="Arial" w:hAnsi="Arial" w:cs="Arial"/>
          <w:sz w:val="21"/>
          <w:szCs w:val="21"/>
          <w:lang w:val="en-US"/>
        </w:rPr>
        <w:t>.</w:t>
      </w:r>
    </w:p>
    <w:p w14:paraId="57185143" w14:textId="5AF24A95" w:rsidR="006B4ED0" w:rsidRDefault="006B4ED0" w:rsidP="00402FFE">
      <w:pPr>
        <w:spacing w:before="240" w:after="240" w:line="280" w:lineRule="atLeast"/>
        <w:ind w:left="-73"/>
        <w:rPr>
          <w:rFonts w:ascii="Arial" w:hAnsi="Arial" w:cs="Arial"/>
          <w:sz w:val="21"/>
          <w:szCs w:val="21"/>
          <w:lang w:val="en-US"/>
        </w:rPr>
      </w:pPr>
    </w:p>
    <w:p w14:paraId="1C242EC4" w14:textId="16E174AD" w:rsidR="006B4ED0" w:rsidRDefault="00CD3923" w:rsidP="00402FFE">
      <w:pPr>
        <w:spacing w:before="240" w:after="240" w:line="280" w:lineRule="atLeast"/>
        <w:ind w:left="-73"/>
        <w:rPr>
          <w:rFonts w:ascii="Arial" w:hAnsi="Arial" w:cs="Arial"/>
          <w:sz w:val="21"/>
          <w:szCs w:val="21"/>
          <w:lang w:val="en-US"/>
        </w:rPr>
      </w:pPr>
      <w:r>
        <w:rPr>
          <w:rFonts w:ascii="Arial" w:hAnsi="Arial" w:cs="Arial"/>
          <w:sz w:val="21"/>
          <w:szCs w:val="21"/>
          <w:lang w:val="en-US"/>
        </w:rPr>
        <w:t>6 Life-cycle</w:t>
      </w:r>
    </w:p>
    <w:p w14:paraId="6245C78B" w14:textId="771D4300" w:rsidR="00CD3923" w:rsidRDefault="00CD3923"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 xml:space="preserve">during the pandemic it has been </w:t>
      </w:r>
      <w:r w:rsidR="00AB7366">
        <w:rPr>
          <w:rFonts w:ascii="Arial" w:hAnsi="Arial" w:cs="Arial"/>
          <w:sz w:val="21"/>
          <w:szCs w:val="21"/>
          <w:lang w:val="en-US"/>
        </w:rPr>
        <w:t>critical</w:t>
      </w:r>
      <w:r>
        <w:rPr>
          <w:rFonts w:ascii="Arial" w:hAnsi="Arial" w:cs="Arial"/>
          <w:sz w:val="21"/>
          <w:szCs w:val="21"/>
          <w:lang w:val="en-US"/>
        </w:rPr>
        <w:t xml:space="preserve"> to manage student health and well-being. Students have often been isolated and vulnerable</w:t>
      </w:r>
      <w:r w:rsidR="00AB7366">
        <w:rPr>
          <w:rFonts w:ascii="Arial" w:hAnsi="Arial" w:cs="Arial"/>
          <w:sz w:val="21"/>
          <w:szCs w:val="21"/>
          <w:lang w:val="en-US"/>
        </w:rPr>
        <w:t>, and pastoral care is essential</w:t>
      </w:r>
      <w:r>
        <w:rPr>
          <w:rFonts w:ascii="Arial" w:hAnsi="Arial" w:cs="Arial"/>
          <w:sz w:val="21"/>
          <w:szCs w:val="21"/>
          <w:lang w:val="en-US"/>
        </w:rPr>
        <w:t>.</w:t>
      </w:r>
    </w:p>
    <w:p w14:paraId="7B58AC09" w14:textId="76E4DAE5" w:rsidR="00D87B38" w:rsidRPr="00CD3923" w:rsidRDefault="00D87B38"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 xml:space="preserve">changes in learning in recent years have reflected the broader changes in society, with </w:t>
      </w:r>
      <w:r w:rsidR="004159C1">
        <w:rPr>
          <w:rFonts w:ascii="Arial" w:hAnsi="Arial" w:cs="Arial"/>
          <w:sz w:val="21"/>
          <w:szCs w:val="21"/>
          <w:lang w:val="en-US"/>
        </w:rPr>
        <w:t>increased</w:t>
      </w:r>
      <w:r>
        <w:rPr>
          <w:rFonts w:ascii="Arial" w:hAnsi="Arial" w:cs="Arial"/>
          <w:sz w:val="21"/>
          <w:szCs w:val="21"/>
          <w:lang w:val="en-US"/>
        </w:rPr>
        <w:t xml:space="preserve"> flexibility and </w:t>
      </w:r>
      <w:r w:rsidR="004159C1">
        <w:rPr>
          <w:rFonts w:ascii="Arial" w:hAnsi="Arial" w:cs="Arial"/>
          <w:sz w:val="21"/>
          <w:szCs w:val="21"/>
          <w:lang w:val="en-US"/>
        </w:rPr>
        <w:t xml:space="preserve">more </w:t>
      </w:r>
      <w:r>
        <w:rPr>
          <w:rFonts w:ascii="Arial" w:hAnsi="Arial" w:cs="Arial"/>
          <w:sz w:val="21"/>
          <w:szCs w:val="21"/>
          <w:lang w:val="en-US"/>
        </w:rPr>
        <w:t>people working from home</w:t>
      </w:r>
    </w:p>
    <w:p w14:paraId="29F2F12D" w14:textId="681B0AA9" w:rsidR="006B4ED0" w:rsidRDefault="006B4ED0" w:rsidP="00402FFE">
      <w:pPr>
        <w:spacing w:before="240" w:after="240" w:line="280" w:lineRule="atLeast"/>
        <w:ind w:left="-73"/>
        <w:rPr>
          <w:rFonts w:ascii="Arial" w:hAnsi="Arial" w:cs="Arial"/>
          <w:sz w:val="21"/>
          <w:szCs w:val="21"/>
          <w:lang w:val="en-US"/>
        </w:rPr>
      </w:pPr>
    </w:p>
    <w:p w14:paraId="7074E1E3" w14:textId="7151E0DD" w:rsidR="006B4ED0" w:rsidRDefault="00D87B38" w:rsidP="00402FFE">
      <w:pPr>
        <w:spacing w:before="240" w:after="240" w:line="280" w:lineRule="atLeast"/>
        <w:ind w:left="-73"/>
        <w:rPr>
          <w:rFonts w:ascii="Arial" w:hAnsi="Arial" w:cs="Arial"/>
          <w:sz w:val="21"/>
          <w:szCs w:val="21"/>
          <w:lang w:val="en-US"/>
        </w:rPr>
      </w:pPr>
      <w:r>
        <w:rPr>
          <w:rFonts w:ascii="Arial" w:hAnsi="Arial" w:cs="Arial"/>
          <w:sz w:val="21"/>
          <w:szCs w:val="21"/>
          <w:lang w:val="en-US"/>
        </w:rPr>
        <w:t>7. Gaps</w:t>
      </w:r>
      <w:r w:rsidR="00B9050A">
        <w:rPr>
          <w:rFonts w:ascii="Arial" w:hAnsi="Arial" w:cs="Arial"/>
          <w:sz w:val="21"/>
          <w:szCs w:val="21"/>
          <w:lang w:val="en-US"/>
        </w:rPr>
        <w:t xml:space="preserve"> and 9. Regional needs </w:t>
      </w:r>
    </w:p>
    <w:p w14:paraId="639A9411" w14:textId="41E55A72" w:rsidR="00D87B38" w:rsidRDefault="00D87B38"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many NMHS</w:t>
      </w:r>
      <w:r w:rsidR="004159C1">
        <w:rPr>
          <w:rFonts w:ascii="Arial" w:hAnsi="Arial" w:cs="Arial"/>
          <w:sz w:val="21"/>
          <w:szCs w:val="21"/>
          <w:lang w:val="en-US"/>
        </w:rPr>
        <w:t>’s</w:t>
      </w:r>
      <w:r>
        <w:rPr>
          <w:rFonts w:ascii="Arial" w:hAnsi="Arial" w:cs="Arial"/>
          <w:sz w:val="21"/>
          <w:szCs w:val="21"/>
          <w:lang w:val="en-US"/>
        </w:rPr>
        <w:t xml:space="preserve"> face huge operational demands. Getting instructors is difficult since they often </w:t>
      </w:r>
      <w:r w:rsidR="00AB7366">
        <w:rPr>
          <w:rFonts w:ascii="Arial" w:hAnsi="Arial" w:cs="Arial"/>
          <w:sz w:val="21"/>
          <w:szCs w:val="21"/>
          <w:lang w:val="en-US"/>
        </w:rPr>
        <w:t>come from technical divisions doing o</w:t>
      </w:r>
      <w:r>
        <w:rPr>
          <w:rFonts w:ascii="Arial" w:hAnsi="Arial" w:cs="Arial"/>
          <w:sz w:val="21"/>
          <w:szCs w:val="21"/>
          <w:lang w:val="en-US"/>
        </w:rPr>
        <w:t xml:space="preserve">perational </w:t>
      </w:r>
      <w:r w:rsidR="00AB7366">
        <w:rPr>
          <w:rFonts w:ascii="Arial" w:hAnsi="Arial" w:cs="Arial"/>
          <w:sz w:val="21"/>
          <w:szCs w:val="21"/>
          <w:lang w:val="en-US"/>
        </w:rPr>
        <w:t xml:space="preserve">work, </w:t>
      </w:r>
      <w:r>
        <w:rPr>
          <w:rFonts w:ascii="Arial" w:hAnsi="Arial" w:cs="Arial"/>
          <w:sz w:val="21"/>
          <w:szCs w:val="21"/>
          <w:lang w:val="en-US"/>
        </w:rPr>
        <w:t xml:space="preserve">and need many months to familiarize with </w:t>
      </w:r>
      <w:r w:rsidR="00AB7366">
        <w:rPr>
          <w:rFonts w:ascii="Arial" w:hAnsi="Arial" w:cs="Arial"/>
          <w:sz w:val="21"/>
          <w:szCs w:val="21"/>
          <w:lang w:val="en-US"/>
        </w:rPr>
        <w:t>the</w:t>
      </w:r>
      <w:r>
        <w:rPr>
          <w:rFonts w:ascii="Arial" w:hAnsi="Arial" w:cs="Arial"/>
          <w:sz w:val="21"/>
          <w:szCs w:val="21"/>
          <w:lang w:val="en-US"/>
        </w:rPr>
        <w:t xml:space="preserve"> material. </w:t>
      </w:r>
    </w:p>
    <w:p w14:paraId="7179A69D" w14:textId="1CD0ADF8" w:rsidR="00D87B38" w:rsidRDefault="004159C1"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g</w:t>
      </w:r>
      <w:r w:rsidR="00D87B38">
        <w:rPr>
          <w:rFonts w:ascii="Arial" w:hAnsi="Arial" w:cs="Arial"/>
          <w:sz w:val="21"/>
          <w:szCs w:val="21"/>
          <w:lang w:val="en-US"/>
        </w:rPr>
        <w:t>etting skilled competency assessors is a big issue due to the long “spin-up” time.</w:t>
      </w:r>
    </w:p>
    <w:p w14:paraId="4C3115B2" w14:textId="0CAEC555" w:rsidR="00D87B38" w:rsidRDefault="00D87B38"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meteorology is moving more towards “impact-based forecasting” which requires new skills of trainers</w:t>
      </w:r>
      <w:r w:rsidR="004159C1">
        <w:rPr>
          <w:rFonts w:ascii="Arial" w:hAnsi="Arial" w:cs="Arial"/>
          <w:sz w:val="21"/>
          <w:szCs w:val="21"/>
          <w:lang w:val="en-US"/>
        </w:rPr>
        <w:t>.</w:t>
      </w:r>
    </w:p>
    <w:p w14:paraId="060ECF4E" w14:textId="1BA25C9B" w:rsidR="00AB7366" w:rsidRPr="004159C1" w:rsidRDefault="00AB7366" w:rsidP="004159C1">
      <w:pPr>
        <w:pStyle w:val="ListParagraph"/>
        <w:numPr>
          <w:ilvl w:val="0"/>
          <w:numId w:val="5"/>
        </w:numPr>
        <w:rPr>
          <w:rFonts w:ascii="Arial" w:hAnsi="Arial" w:cs="Arial"/>
          <w:sz w:val="21"/>
          <w:szCs w:val="21"/>
          <w:lang w:val="en-US"/>
        </w:rPr>
      </w:pPr>
      <w:r w:rsidRPr="004159C1">
        <w:rPr>
          <w:rFonts w:ascii="Arial" w:hAnsi="Arial" w:cs="Arial"/>
          <w:sz w:val="21"/>
          <w:szCs w:val="21"/>
          <w:lang w:val="en-US"/>
        </w:rPr>
        <w:t xml:space="preserve">training is seen </w:t>
      </w:r>
      <w:r w:rsidR="004159C1">
        <w:rPr>
          <w:rFonts w:ascii="Arial" w:hAnsi="Arial" w:cs="Arial"/>
          <w:sz w:val="21"/>
          <w:szCs w:val="21"/>
          <w:lang w:val="en-US"/>
        </w:rPr>
        <w:t>as a</w:t>
      </w:r>
      <w:r w:rsidRPr="004159C1">
        <w:rPr>
          <w:rFonts w:ascii="Arial" w:hAnsi="Arial" w:cs="Arial"/>
          <w:sz w:val="21"/>
          <w:szCs w:val="21"/>
          <w:lang w:val="en-US"/>
        </w:rPr>
        <w:t xml:space="preserve"> vehicle of change. It's all very well to update warning systems but unless we are supported and able to re-train staff</w:t>
      </w:r>
      <w:r w:rsidRPr="004159C1">
        <w:rPr>
          <w:rFonts w:ascii="Arial" w:hAnsi="Arial" w:cs="Arial"/>
          <w:sz w:val="21"/>
          <w:szCs w:val="21"/>
          <w:lang w:val="en-US"/>
        </w:rPr>
        <w:t>,</w:t>
      </w:r>
      <w:r w:rsidRPr="004159C1">
        <w:rPr>
          <w:rFonts w:ascii="Arial" w:hAnsi="Arial" w:cs="Arial"/>
          <w:sz w:val="21"/>
          <w:szCs w:val="21"/>
          <w:lang w:val="en-US"/>
        </w:rPr>
        <w:t xml:space="preserve"> the change will not happen.</w:t>
      </w:r>
    </w:p>
    <w:p w14:paraId="4D32E116" w14:textId="77777777" w:rsidR="006B4ED0" w:rsidRDefault="006B4ED0" w:rsidP="00402FFE">
      <w:pPr>
        <w:spacing w:before="240" w:after="240" w:line="280" w:lineRule="atLeast"/>
        <w:ind w:left="-73"/>
        <w:rPr>
          <w:rFonts w:ascii="Arial" w:hAnsi="Arial" w:cs="Arial"/>
          <w:sz w:val="21"/>
          <w:szCs w:val="21"/>
          <w:lang w:val="en-US"/>
        </w:rPr>
      </w:pPr>
    </w:p>
    <w:p w14:paraId="232ADE06" w14:textId="2D9558B4" w:rsidR="00402FFE" w:rsidRPr="008C108B" w:rsidRDefault="00402FFE" w:rsidP="00402FFE">
      <w:pPr>
        <w:spacing w:line="280" w:lineRule="atLeast"/>
        <w:rPr>
          <w:b/>
          <w:bCs/>
        </w:rPr>
      </w:pPr>
      <w:r w:rsidRPr="008C108B">
        <w:rPr>
          <w:b/>
          <w:bCs/>
        </w:rPr>
        <w:t>Recommended Actions</w:t>
      </w:r>
      <w:r>
        <w:rPr>
          <w:b/>
          <w:bCs/>
        </w:rPr>
        <w:t>:</w:t>
      </w:r>
      <w:r w:rsidRPr="008C108B">
        <w:rPr>
          <w:b/>
          <w:bCs/>
        </w:rPr>
        <w:t xml:space="preserve"> </w:t>
      </w:r>
    </w:p>
    <w:p w14:paraId="1441FD51" w14:textId="500AEC79" w:rsidR="00402FFE" w:rsidRDefault="00402FFE" w:rsidP="00402FFE">
      <w:pPr>
        <w:pStyle w:val="ListParagraph"/>
        <w:numPr>
          <w:ilvl w:val="0"/>
          <w:numId w:val="5"/>
        </w:numPr>
        <w:spacing w:before="240" w:after="240" w:line="280" w:lineRule="atLeast"/>
        <w:rPr>
          <w:rFonts w:ascii="Arial" w:hAnsi="Arial" w:cs="Arial"/>
          <w:sz w:val="21"/>
          <w:szCs w:val="21"/>
          <w:lang w:val="en-US"/>
        </w:rPr>
      </w:pPr>
      <w:r w:rsidRPr="00402FFE">
        <w:rPr>
          <w:rFonts w:ascii="Arial" w:hAnsi="Arial" w:cs="Arial"/>
          <w:sz w:val="21"/>
          <w:szCs w:val="21"/>
          <w:lang w:val="en-US"/>
        </w:rPr>
        <w:t xml:space="preserve">The wider community needs to </w:t>
      </w:r>
      <w:r>
        <w:rPr>
          <w:rFonts w:ascii="Arial" w:hAnsi="Arial" w:cs="Arial"/>
          <w:sz w:val="21"/>
          <w:szCs w:val="21"/>
          <w:lang w:val="en-US"/>
        </w:rPr>
        <w:t xml:space="preserve">recognize just how much education and training has shifted in the past 2 years. We should </w:t>
      </w:r>
      <w:r w:rsidR="00B9050A">
        <w:rPr>
          <w:rFonts w:ascii="Arial" w:hAnsi="Arial" w:cs="Arial"/>
          <w:sz w:val="21"/>
          <w:szCs w:val="21"/>
          <w:lang w:val="en-US"/>
        </w:rPr>
        <w:t xml:space="preserve">embrace our learnings and </w:t>
      </w:r>
      <w:r>
        <w:rPr>
          <w:rFonts w:ascii="Arial" w:hAnsi="Arial" w:cs="Arial"/>
          <w:sz w:val="21"/>
          <w:szCs w:val="21"/>
          <w:lang w:val="en-US"/>
        </w:rPr>
        <w:t xml:space="preserve">apply </w:t>
      </w:r>
      <w:r w:rsidR="00B9050A">
        <w:rPr>
          <w:rFonts w:ascii="Arial" w:hAnsi="Arial" w:cs="Arial"/>
          <w:sz w:val="21"/>
          <w:szCs w:val="21"/>
          <w:lang w:val="en-US"/>
        </w:rPr>
        <w:t xml:space="preserve">them </w:t>
      </w:r>
      <w:r>
        <w:rPr>
          <w:rFonts w:ascii="Arial" w:hAnsi="Arial" w:cs="Arial"/>
          <w:sz w:val="21"/>
          <w:szCs w:val="21"/>
          <w:lang w:val="en-US"/>
        </w:rPr>
        <w:t>into the future.</w:t>
      </w:r>
    </w:p>
    <w:p w14:paraId="5CF3F64E" w14:textId="3C7AC987" w:rsidR="00402FFE" w:rsidRDefault="00402FFE"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 xml:space="preserve">When delivering teaching for other countries or agencies, </w:t>
      </w:r>
      <w:r w:rsidR="00F11E48">
        <w:rPr>
          <w:rFonts w:ascii="Arial" w:hAnsi="Arial" w:cs="Arial"/>
          <w:sz w:val="21"/>
          <w:szCs w:val="21"/>
          <w:lang w:val="en-US"/>
        </w:rPr>
        <w:t>m</w:t>
      </w:r>
      <w:r>
        <w:rPr>
          <w:rFonts w:ascii="Arial" w:hAnsi="Arial" w:cs="Arial"/>
          <w:sz w:val="21"/>
          <w:szCs w:val="21"/>
          <w:lang w:val="en-US"/>
        </w:rPr>
        <w:t>ember</w:t>
      </w:r>
      <w:r w:rsidR="00F11E48">
        <w:rPr>
          <w:rFonts w:ascii="Arial" w:hAnsi="Arial" w:cs="Arial"/>
          <w:sz w:val="21"/>
          <w:szCs w:val="21"/>
          <w:lang w:val="en-US"/>
        </w:rPr>
        <w:t xml:space="preserve"> countrie</w:t>
      </w:r>
      <w:r>
        <w:rPr>
          <w:rFonts w:ascii="Arial" w:hAnsi="Arial" w:cs="Arial"/>
          <w:sz w:val="21"/>
          <w:szCs w:val="21"/>
          <w:lang w:val="en-US"/>
        </w:rPr>
        <w:t>s should find a mode of delivery that’s accessible to all the students</w:t>
      </w:r>
      <w:r w:rsidR="00F11E48">
        <w:rPr>
          <w:rFonts w:ascii="Arial" w:hAnsi="Arial" w:cs="Arial"/>
          <w:sz w:val="21"/>
          <w:szCs w:val="21"/>
          <w:lang w:val="en-US"/>
        </w:rPr>
        <w:t>.</w:t>
      </w:r>
    </w:p>
    <w:p w14:paraId="62DE80B0" w14:textId="6E072CB8" w:rsidR="00402FFE" w:rsidRDefault="00402FFE"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Give more emphasis to the life-cycle of instructors. Consider the skill-set of trainers and assessors, and think about how to attract the next generation of training professionals, and how the organisation will support th</w:t>
      </w:r>
      <w:r w:rsidR="00F11E48">
        <w:rPr>
          <w:rFonts w:ascii="Arial" w:hAnsi="Arial" w:cs="Arial"/>
          <w:sz w:val="21"/>
          <w:szCs w:val="21"/>
          <w:lang w:val="en-US"/>
        </w:rPr>
        <w:t>em</w:t>
      </w:r>
      <w:r>
        <w:rPr>
          <w:rFonts w:ascii="Arial" w:hAnsi="Arial" w:cs="Arial"/>
          <w:sz w:val="21"/>
          <w:szCs w:val="21"/>
          <w:lang w:val="en-US"/>
        </w:rPr>
        <w:t>.</w:t>
      </w:r>
    </w:p>
    <w:p w14:paraId="5F3EAAD2" w14:textId="027A979E" w:rsidR="00402FFE" w:rsidRDefault="00402FFE"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Foster greater sharing of plug-ins and tools</w:t>
      </w:r>
      <w:r w:rsidR="00F11E48">
        <w:rPr>
          <w:rFonts w:ascii="Arial" w:hAnsi="Arial" w:cs="Arial"/>
          <w:sz w:val="21"/>
          <w:szCs w:val="21"/>
          <w:lang w:val="en-US"/>
        </w:rPr>
        <w:t>.</w:t>
      </w:r>
    </w:p>
    <w:p w14:paraId="74AB7C22" w14:textId="34174278" w:rsidR="00402FFE" w:rsidRDefault="00402FFE"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Ensure support for new pedagogical approaches and the creation of assessment tools</w:t>
      </w:r>
      <w:r w:rsidR="00F11E48">
        <w:rPr>
          <w:rFonts w:ascii="Arial" w:hAnsi="Arial" w:cs="Arial"/>
          <w:sz w:val="21"/>
          <w:szCs w:val="21"/>
          <w:lang w:val="en-US"/>
        </w:rPr>
        <w:t>.</w:t>
      </w:r>
    </w:p>
    <w:p w14:paraId="69E721B0" w14:textId="579B6D21" w:rsidR="00402FFE" w:rsidRPr="00402FFE" w:rsidRDefault="00402FFE" w:rsidP="00402FFE">
      <w:pPr>
        <w:pStyle w:val="ListParagraph"/>
        <w:numPr>
          <w:ilvl w:val="0"/>
          <w:numId w:val="5"/>
        </w:numPr>
        <w:spacing w:before="240" w:after="240" w:line="280" w:lineRule="atLeast"/>
        <w:rPr>
          <w:rFonts w:ascii="Arial" w:hAnsi="Arial" w:cs="Arial"/>
          <w:sz w:val="21"/>
          <w:szCs w:val="21"/>
          <w:lang w:val="en-US"/>
        </w:rPr>
      </w:pPr>
      <w:r>
        <w:rPr>
          <w:rFonts w:ascii="Arial" w:hAnsi="Arial" w:cs="Arial"/>
          <w:sz w:val="21"/>
          <w:szCs w:val="21"/>
          <w:lang w:val="en-US"/>
        </w:rPr>
        <w:t>Disseminate more information on sharing portals, including the WMO Global Campus</w:t>
      </w:r>
      <w:r w:rsidR="00F11E48">
        <w:rPr>
          <w:rFonts w:ascii="Arial" w:hAnsi="Arial" w:cs="Arial"/>
          <w:sz w:val="21"/>
          <w:szCs w:val="21"/>
          <w:lang w:val="en-US"/>
        </w:rPr>
        <w:t>!</w:t>
      </w:r>
    </w:p>
    <w:p w14:paraId="5A0FCE0B" w14:textId="77777777" w:rsidR="00402FFE" w:rsidRDefault="00402FFE" w:rsidP="00402FFE">
      <w:pPr>
        <w:spacing w:line="280" w:lineRule="atLeast"/>
        <w:rPr>
          <w:b/>
          <w:bCs/>
          <w:sz w:val="28"/>
          <w:szCs w:val="28"/>
        </w:rPr>
      </w:pPr>
    </w:p>
    <w:p w14:paraId="17D915E3" w14:textId="77777777" w:rsidR="006B4ED0" w:rsidRPr="006B4ED0" w:rsidRDefault="006B4ED0" w:rsidP="00402FFE">
      <w:pPr>
        <w:spacing w:before="240" w:after="240" w:line="280" w:lineRule="atLeast"/>
        <w:ind w:left="-73"/>
        <w:rPr>
          <w:rFonts w:ascii="Arial" w:hAnsi="Arial" w:cs="Arial"/>
          <w:sz w:val="21"/>
          <w:szCs w:val="21"/>
          <w:lang w:val="en-US"/>
        </w:rPr>
      </w:pPr>
    </w:p>
    <w:p w14:paraId="39225ABB" w14:textId="77777777" w:rsidR="006B4ED0" w:rsidRPr="00650352" w:rsidRDefault="006B4ED0" w:rsidP="006B4ED0">
      <w:pPr>
        <w:spacing w:line="280" w:lineRule="atLeast"/>
        <w:rPr>
          <w:rFonts w:ascii="Arial" w:hAnsi="Arial" w:cs="Arial"/>
          <w:sz w:val="21"/>
          <w:szCs w:val="21"/>
          <w:lang w:val="en-US"/>
        </w:rPr>
      </w:pPr>
    </w:p>
    <w:sectPr w:rsidR="006B4ED0" w:rsidRPr="00650352" w:rsidSect="00727BD0">
      <w:pgSz w:w="11900" w:h="16840"/>
      <w:pgMar w:top="113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F042E7"/>
    <w:multiLevelType w:val="hybridMultilevel"/>
    <w:tmpl w:val="D95081D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4FB05A56"/>
    <w:multiLevelType w:val="hybridMultilevel"/>
    <w:tmpl w:val="D95081D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6B637F19"/>
    <w:multiLevelType w:val="hybridMultilevel"/>
    <w:tmpl w:val="0CF8D168"/>
    <w:lvl w:ilvl="0" w:tplc="B7FCBE10">
      <w:start w:val="9"/>
      <w:numFmt w:val="bullet"/>
      <w:lvlText w:val="-"/>
      <w:lvlJc w:val="left"/>
      <w:pPr>
        <w:ind w:left="287" w:hanging="360"/>
      </w:pPr>
      <w:rPr>
        <w:rFonts w:ascii="Arial" w:eastAsiaTheme="minorHAnsi" w:hAnsi="Arial" w:cs="Arial" w:hint="default"/>
      </w:rPr>
    </w:lvl>
    <w:lvl w:ilvl="1" w:tplc="14090003" w:tentative="1">
      <w:start w:val="1"/>
      <w:numFmt w:val="bullet"/>
      <w:lvlText w:val="o"/>
      <w:lvlJc w:val="left"/>
      <w:pPr>
        <w:ind w:left="1007" w:hanging="360"/>
      </w:pPr>
      <w:rPr>
        <w:rFonts w:ascii="Courier New" w:hAnsi="Courier New" w:cs="Courier New" w:hint="default"/>
      </w:rPr>
    </w:lvl>
    <w:lvl w:ilvl="2" w:tplc="14090005" w:tentative="1">
      <w:start w:val="1"/>
      <w:numFmt w:val="bullet"/>
      <w:lvlText w:val=""/>
      <w:lvlJc w:val="left"/>
      <w:pPr>
        <w:ind w:left="1727" w:hanging="360"/>
      </w:pPr>
      <w:rPr>
        <w:rFonts w:ascii="Wingdings" w:hAnsi="Wingdings" w:hint="default"/>
      </w:rPr>
    </w:lvl>
    <w:lvl w:ilvl="3" w:tplc="14090001" w:tentative="1">
      <w:start w:val="1"/>
      <w:numFmt w:val="bullet"/>
      <w:lvlText w:val=""/>
      <w:lvlJc w:val="left"/>
      <w:pPr>
        <w:ind w:left="2447" w:hanging="360"/>
      </w:pPr>
      <w:rPr>
        <w:rFonts w:ascii="Symbol" w:hAnsi="Symbol" w:hint="default"/>
      </w:rPr>
    </w:lvl>
    <w:lvl w:ilvl="4" w:tplc="14090003" w:tentative="1">
      <w:start w:val="1"/>
      <w:numFmt w:val="bullet"/>
      <w:lvlText w:val="o"/>
      <w:lvlJc w:val="left"/>
      <w:pPr>
        <w:ind w:left="3167" w:hanging="360"/>
      </w:pPr>
      <w:rPr>
        <w:rFonts w:ascii="Courier New" w:hAnsi="Courier New" w:cs="Courier New" w:hint="default"/>
      </w:rPr>
    </w:lvl>
    <w:lvl w:ilvl="5" w:tplc="14090005" w:tentative="1">
      <w:start w:val="1"/>
      <w:numFmt w:val="bullet"/>
      <w:lvlText w:val=""/>
      <w:lvlJc w:val="left"/>
      <w:pPr>
        <w:ind w:left="3887" w:hanging="360"/>
      </w:pPr>
      <w:rPr>
        <w:rFonts w:ascii="Wingdings" w:hAnsi="Wingdings" w:hint="default"/>
      </w:rPr>
    </w:lvl>
    <w:lvl w:ilvl="6" w:tplc="14090001" w:tentative="1">
      <w:start w:val="1"/>
      <w:numFmt w:val="bullet"/>
      <w:lvlText w:val=""/>
      <w:lvlJc w:val="left"/>
      <w:pPr>
        <w:ind w:left="4607" w:hanging="360"/>
      </w:pPr>
      <w:rPr>
        <w:rFonts w:ascii="Symbol" w:hAnsi="Symbol" w:hint="default"/>
      </w:rPr>
    </w:lvl>
    <w:lvl w:ilvl="7" w:tplc="14090003" w:tentative="1">
      <w:start w:val="1"/>
      <w:numFmt w:val="bullet"/>
      <w:lvlText w:val="o"/>
      <w:lvlJc w:val="left"/>
      <w:pPr>
        <w:ind w:left="5327" w:hanging="360"/>
      </w:pPr>
      <w:rPr>
        <w:rFonts w:ascii="Courier New" w:hAnsi="Courier New" w:cs="Courier New" w:hint="default"/>
      </w:rPr>
    </w:lvl>
    <w:lvl w:ilvl="8" w:tplc="14090005" w:tentative="1">
      <w:start w:val="1"/>
      <w:numFmt w:val="bullet"/>
      <w:lvlText w:val=""/>
      <w:lvlJc w:val="left"/>
      <w:pPr>
        <w:ind w:left="6047" w:hanging="360"/>
      </w:pPr>
      <w:rPr>
        <w:rFonts w:ascii="Wingdings" w:hAnsi="Wingdings" w:hint="default"/>
      </w:rPr>
    </w:lvl>
  </w:abstractNum>
  <w:abstractNum w:abstractNumId="3" w15:restartNumberingAfterBreak="0">
    <w:nsid w:val="750C254A"/>
    <w:multiLevelType w:val="hybridMultilevel"/>
    <w:tmpl w:val="B120BD92"/>
    <w:lvl w:ilvl="0" w:tplc="F2D43C32">
      <w:start w:val="1"/>
      <w:numFmt w:val="decimal"/>
      <w:lvlText w:val="%1."/>
      <w:lvlJc w:val="left"/>
      <w:pPr>
        <w:ind w:left="720" w:hanging="360"/>
      </w:pPr>
      <w:rPr>
        <w:rFonts w:ascii="Arial" w:hAnsi="Arial" w:cs="Arial"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80C360C"/>
    <w:multiLevelType w:val="hybridMultilevel"/>
    <w:tmpl w:val="2FC60A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47A"/>
    <w:rsid w:val="00061D3B"/>
    <w:rsid w:val="00103E05"/>
    <w:rsid w:val="00116CA5"/>
    <w:rsid w:val="001F4ECD"/>
    <w:rsid w:val="002244E2"/>
    <w:rsid w:val="0023760C"/>
    <w:rsid w:val="003A2B14"/>
    <w:rsid w:val="003C044D"/>
    <w:rsid w:val="00402FFE"/>
    <w:rsid w:val="004159C1"/>
    <w:rsid w:val="00453E75"/>
    <w:rsid w:val="00460E7D"/>
    <w:rsid w:val="005F0258"/>
    <w:rsid w:val="00650352"/>
    <w:rsid w:val="00672B04"/>
    <w:rsid w:val="006B4ED0"/>
    <w:rsid w:val="00700E31"/>
    <w:rsid w:val="00727BD0"/>
    <w:rsid w:val="00863D21"/>
    <w:rsid w:val="00886643"/>
    <w:rsid w:val="008C108B"/>
    <w:rsid w:val="008F7604"/>
    <w:rsid w:val="00934A4B"/>
    <w:rsid w:val="00954F0F"/>
    <w:rsid w:val="00A06436"/>
    <w:rsid w:val="00A1066D"/>
    <w:rsid w:val="00A770B0"/>
    <w:rsid w:val="00AB7366"/>
    <w:rsid w:val="00B12EFA"/>
    <w:rsid w:val="00B526E9"/>
    <w:rsid w:val="00B7465D"/>
    <w:rsid w:val="00B9050A"/>
    <w:rsid w:val="00BB5A60"/>
    <w:rsid w:val="00BE6216"/>
    <w:rsid w:val="00CD3923"/>
    <w:rsid w:val="00CF5CB7"/>
    <w:rsid w:val="00D8003D"/>
    <w:rsid w:val="00D811E6"/>
    <w:rsid w:val="00D87B38"/>
    <w:rsid w:val="00D93495"/>
    <w:rsid w:val="00F11E48"/>
    <w:rsid w:val="00F2147A"/>
    <w:rsid w:val="00F8141B"/>
    <w:rsid w:val="00FE3985"/>
    <w:rsid w:val="00FF6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C6F28"/>
  <w14:defaultImageDpi w14:val="32767"/>
  <w15:chartTrackingRefBased/>
  <w15:docId w15:val="{0C821357-DE38-6449-96B7-A969AEBEB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147A"/>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F2147A"/>
    <w:pPr>
      <w:ind w:left="720"/>
      <w:contextualSpacing/>
    </w:pPr>
  </w:style>
  <w:style w:type="table" w:styleId="TableGrid">
    <w:name w:val="Table Grid"/>
    <w:basedOn w:val="TableNormal"/>
    <w:uiPriority w:val="39"/>
    <w:rsid w:val="002244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F4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155204">
      <w:bodyDiv w:val="1"/>
      <w:marLeft w:val="0"/>
      <w:marRight w:val="0"/>
      <w:marTop w:val="0"/>
      <w:marBottom w:val="0"/>
      <w:divBdr>
        <w:top w:val="none" w:sz="0" w:space="0" w:color="auto"/>
        <w:left w:val="none" w:sz="0" w:space="0" w:color="auto"/>
        <w:bottom w:val="none" w:sz="0" w:space="0" w:color="auto"/>
        <w:right w:val="none" w:sz="0" w:space="0" w:color="auto"/>
      </w:divBdr>
    </w:div>
    <w:div w:id="21169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83A60-8571-4E72-88BC-E461A4F4D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3</Pages>
  <Words>797</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Charlton-Perez</dc:creator>
  <cp:keywords/>
  <dc:description/>
  <cp:lastModifiedBy>Chris Webster</cp:lastModifiedBy>
  <cp:revision>14</cp:revision>
  <dcterms:created xsi:type="dcterms:W3CDTF">2021-11-10T13:05:00Z</dcterms:created>
  <dcterms:modified xsi:type="dcterms:W3CDTF">2021-11-24T05:07:00Z</dcterms:modified>
</cp:coreProperties>
</file>