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597645" w14:textId="1C42CB81" w:rsidR="00BF4131" w:rsidRPr="00BF4131" w:rsidRDefault="00BF4131" w:rsidP="00BF413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BF4131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 xml:space="preserve">Forecaster Performance Criterion </w:t>
      </w:r>
      <w:r w:rsidR="00261D83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>5</w:t>
      </w:r>
      <w:r w:rsidRPr="00BF4131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>.</w:t>
      </w:r>
      <w:r w:rsidR="00371263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>3</w:t>
      </w:r>
      <w:r w:rsidR="00467143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 xml:space="preserve">: </w:t>
      </w:r>
      <w:r w:rsidR="00135684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>Simulation</w:t>
      </w:r>
    </w:p>
    <w:p w14:paraId="261B40F6" w14:textId="77777777" w:rsidR="00BF4131" w:rsidRPr="00BF4131" w:rsidRDefault="00BF4131" w:rsidP="00BF413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BF4131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 </w:t>
      </w:r>
    </w:p>
    <w:p w14:paraId="7E97E12C" w14:textId="2D87B768" w:rsidR="00BF4131" w:rsidRPr="00BF4131" w:rsidRDefault="00467143" w:rsidP="00BF413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proofErr w:type="gramStart"/>
      <w:r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u w:val="single"/>
          <w:lang w:val="en-AU" w:eastAsia="en-CH"/>
        </w:rPr>
        <w:t>C</w:t>
      </w:r>
      <w:r w:rsidR="00261D83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u w:val="single"/>
          <w:lang w:val="en-AU" w:eastAsia="en-CH"/>
        </w:rPr>
        <w:t>5</w:t>
      </w:r>
      <w:r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u w:val="single"/>
          <w:lang w:val="en-AU" w:eastAsia="en-CH"/>
        </w:rPr>
        <w:t>.</w:t>
      </w:r>
      <w:r w:rsidR="00371263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u w:val="single"/>
          <w:lang w:val="en-AU" w:eastAsia="en-CH"/>
        </w:rPr>
        <w:t>3</w:t>
      </w:r>
      <w:r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u w:val="single"/>
          <w:lang w:val="en-AU" w:eastAsia="en-CH"/>
        </w:rPr>
        <w:t xml:space="preserve">  </w:t>
      </w:r>
      <w:r w:rsidR="00371263" w:rsidRPr="00371263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u w:val="single"/>
          <w:lang w:eastAsia="en-CH"/>
        </w:rPr>
        <w:t>Make</w:t>
      </w:r>
      <w:proofErr w:type="gramEnd"/>
      <w:r w:rsidR="00371263" w:rsidRPr="00371263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u w:val="single"/>
          <w:lang w:eastAsia="en-CH"/>
        </w:rPr>
        <w:t xml:space="preserve"> use of forecasts &amp; warnings of meteorological parameters, variables and phenomena to describe their impact on marine operations, safety of life and property, including the coastal coastal environment and population</w:t>
      </w:r>
    </w:p>
    <w:p w14:paraId="23A663F3" w14:textId="77777777" w:rsidR="00BF4131" w:rsidRPr="00BF4131" w:rsidRDefault="00BF4131" w:rsidP="00BF4131">
      <w:pPr>
        <w:spacing w:before="240" w:after="60" w:line="240" w:lineRule="auto"/>
        <w:outlineLvl w:val="1"/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eastAsia="en-CH"/>
        </w:rPr>
      </w:pPr>
      <w:r w:rsidRPr="00BF4131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>Performance Criterion Description:</w:t>
      </w:r>
    </w:p>
    <w:p w14:paraId="41552AA2" w14:textId="3529970D" w:rsidR="00BF4131" w:rsidRPr="00BF4131" w:rsidRDefault="00371263" w:rsidP="00BF413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Forecasts and warnings of impacts to</w:t>
      </w:r>
      <w:r w:rsidR="00E25EDA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customers are provided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, based on the agreed upon thresholds of parameters and variables.</w:t>
      </w:r>
    </w:p>
    <w:p w14:paraId="7B515C05" w14:textId="77777777" w:rsidR="00BF4131" w:rsidRPr="00BF4131" w:rsidRDefault="00BF4131" w:rsidP="00BF413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BF4131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 </w:t>
      </w:r>
    </w:p>
    <w:p w14:paraId="7B441D7B" w14:textId="77777777" w:rsidR="00BF4131" w:rsidRPr="00BF4131" w:rsidRDefault="00BF4131" w:rsidP="00BF413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BF413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n-AU" w:eastAsia="en-CH"/>
        </w:rPr>
        <w:t>Scenario</w:t>
      </w:r>
      <w:r w:rsidRPr="00BF4131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:       </w:t>
      </w:r>
    </w:p>
    <w:p w14:paraId="7F2BE6A6" w14:textId="63CC9071" w:rsidR="00BF4131" w:rsidRDefault="00901EA6" w:rsidP="00BF413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Forecasters </w:t>
      </w:r>
      <w:r w:rsidR="00135684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participate in a role play simulation </w:t>
      </w:r>
      <w:r w:rsidR="00371263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that may not require customer roles</w:t>
      </w:r>
      <w:r w:rsidR="00135684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. </w:t>
      </w:r>
      <w:r w:rsidR="00371263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The assessor provides a weather </w:t>
      </w:r>
      <w:proofErr w:type="gramStart"/>
      <w:r w:rsidR="00371263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situation</w:t>
      </w:r>
      <w:proofErr w:type="gramEnd"/>
      <w:r w:rsidR="00450E64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and the forecaster is given a list of customers </w:t>
      </w:r>
      <w:r w:rsidR="00E327F0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who </w:t>
      </w:r>
      <w:r w:rsidR="00450E64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are engaged in varying activities and have unique needs and vulnerabilities. The forecaster is asked to provide weather impact information appropriate to </w:t>
      </w:r>
      <w:r w:rsidR="00E327F0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each of </w:t>
      </w:r>
      <w:r w:rsidR="00450E64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the customer</w:t>
      </w:r>
      <w:r w:rsidR="00E327F0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s</w:t>
      </w:r>
      <w:r w:rsidR="00450E64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or communities represented in the list. The assessor can</w:t>
      </w:r>
      <w:r w:rsidR="00371263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either </w:t>
      </w:r>
      <w:r w:rsidR="00450E64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provide the forecaster</w:t>
      </w:r>
      <w:r w:rsidR="00371263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given parameters and variables and forecasted phenomena </w:t>
      </w:r>
      <w:r w:rsidR="00450E64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from which the forecaster must determine which thresholds are met</w:t>
      </w:r>
      <w:r w:rsidR="0040600A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and which impacts are likely</w:t>
      </w:r>
      <w:r w:rsidR="00450E64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.</w:t>
      </w:r>
      <w:r w:rsidR="0040600A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</w:t>
      </w:r>
    </w:p>
    <w:p w14:paraId="50A5C454" w14:textId="77777777" w:rsidR="00450E64" w:rsidRDefault="00450E64" w:rsidP="00BF413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</w:pPr>
    </w:p>
    <w:p w14:paraId="262B5BA1" w14:textId="036679F6" w:rsidR="00450E64" w:rsidRDefault="00450E64" w:rsidP="00BF413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The forecaster produces forecasts or warnings, or </w:t>
      </w:r>
      <w:r w:rsidR="00E327F0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statements to include within the official forecasts,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based on these </w:t>
      </w:r>
      <w:r w:rsidR="00E327F0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impact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determinations.</w:t>
      </w:r>
    </w:p>
    <w:p w14:paraId="4BE8E220" w14:textId="77777777" w:rsidR="004D7D11" w:rsidRDefault="004D7D11" w:rsidP="00BF413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</w:pPr>
    </w:p>
    <w:p w14:paraId="79731E41" w14:textId="63846C08" w:rsidR="008F1962" w:rsidRPr="00E327F0" w:rsidRDefault="00450E64" w:rsidP="00BF4131">
      <w:pPr>
        <w:spacing w:after="0" w:line="240" w:lineRule="auto"/>
        <w:rPr>
          <w:rFonts w:ascii="Times New Roman" w:hAnsi="Times New Roman" w:cs="Times New Roman"/>
          <w:sz w:val="27"/>
          <w:szCs w:val="27"/>
          <w:lang w:val="en-US"/>
        </w:rPr>
      </w:pPr>
      <w:r w:rsidRPr="00E327F0">
        <w:rPr>
          <w:rFonts w:ascii="Times New Roman" w:hAnsi="Times New Roman" w:cs="Times New Roman"/>
          <w:b/>
          <w:bCs/>
          <w:sz w:val="27"/>
          <w:szCs w:val="27"/>
          <w:lang w:val="en-US"/>
        </w:rPr>
        <w:t>Recommendations</w:t>
      </w:r>
      <w:r w:rsidRPr="00E327F0">
        <w:rPr>
          <w:rFonts w:ascii="Times New Roman" w:hAnsi="Times New Roman" w:cs="Times New Roman"/>
          <w:sz w:val="27"/>
          <w:szCs w:val="27"/>
          <w:lang w:val="en-US"/>
        </w:rPr>
        <w:t>:</w:t>
      </w:r>
    </w:p>
    <w:p w14:paraId="24813343" w14:textId="74D4F44A" w:rsidR="00450E64" w:rsidRDefault="00450E64" w:rsidP="00BF4131">
      <w:pPr>
        <w:spacing w:after="0" w:line="240" w:lineRule="auto"/>
        <w:rPr>
          <w:rFonts w:ascii="Times New Roman" w:hAnsi="Times New Roman" w:cs="Times New Roman"/>
          <w:sz w:val="27"/>
          <w:szCs w:val="27"/>
          <w:lang w:val="en-US"/>
        </w:rPr>
      </w:pPr>
      <w:r w:rsidRPr="00E327F0">
        <w:rPr>
          <w:rFonts w:ascii="Times New Roman" w:hAnsi="Times New Roman" w:cs="Times New Roman"/>
          <w:sz w:val="27"/>
          <w:szCs w:val="27"/>
          <w:lang w:val="en-US"/>
        </w:rPr>
        <w:t>This assessment c</w:t>
      </w:r>
      <w:r>
        <w:rPr>
          <w:rFonts w:ascii="Times New Roman" w:hAnsi="Times New Roman" w:cs="Times New Roman"/>
          <w:sz w:val="27"/>
          <w:szCs w:val="27"/>
          <w:lang w:val="en-US"/>
        </w:rPr>
        <w:t>ould be conducted separately, or as part of a Simulation assessment for C5.2.</w:t>
      </w:r>
    </w:p>
    <w:p w14:paraId="3675BE20" w14:textId="77777777" w:rsidR="00DE1380" w:rsidRDefault="00DE1380" w:rsidP="00BF4131">
      <w:pPr>
        <w:spacing w:after="0" w:line="240" w:lineRule="auto"/>
        <w:rPr>
          <w:rFonts w:ascii="Times New Roman" w:hAnsi="Times New Roman" w:cs="Times New Roman"/>
          <w:sz w:val="27"/>
          <w:szCs w:val="27"/>
          <w:lang w:val="en-US"/>
        </w:rPr>
      </w:pPr>
    </w:p>
    <w:p w14:paraId="5C7E09F3" w14:textId="77777777" w:rsidR="00DE1380" w:rsidRPr="00523472" w:rsidRDefault="00DE1380" w:rsidP="00DE138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52347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n-AU" w:eastAsia="en-CH"/>
        </w:rPr>
        <w:t>Evidence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n-AU" w:eastAsia="en-CH"/>
        </w:rPr>
        <w:t xml:space="preserve"> of competency checklist</w:t>
      </w:r>
      <w:r w:rsidRPr="00523472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:</w:t>
      </w:r>
    </w:p>
    <w:p w14:paraId="6A508B36" w14:textId="38C46BEA" w:rsidR="00DE1380" w:rsidRPr="00523472" w:rsidRDefault="00DE1380" w:rsidP="00DE138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 w:eastAsia="en-CH"/>
        </w:rPr>
        <w:t>During the Simulation, t</w:t>
      </w:r>
      <w:r w:rsidRPr="344D4C03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 w:eastAsia="en-CH"/>
        </w:rPr>
        <w:t>he forecaster uses meteorological knowledge, WMO guidelines and communication skills</w:t>
      </w: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 w:eastAsia="en-CH"/>
        </w:rPr>
        <w:t xml:space="preserve"> </w:t>
      </w:r>
      <w:r w:rsidRPr="344D4C03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 w:eastAsia="en-CH"/>
        </w:rPr>
        <w:t xml:space="preserve">to </w:t>
      </w: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 w:eastAsia="en-CH"/>
        </w:rPr>
        <w:t>provide</w:t>
      </w:r>
      <w:r w:rsidRPr="344D4C03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 w:eastAsia="en-CH"/>
        </w:rPr>
        <w:t xml:space="preserve"> information </w:t>
      </w: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 w:eastAsia="en-CH"/>
        </w:rPr>
        <w:t>to customers on impacts to their activities to aid them in their decision-making</w:t>
      </w:r>
      <w:r w:rsidRPr="344D4C03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 w:eastAsia="en-CH"/>
        </w:rPr>
        <w:t xml:space="preserve"> needs. </w:t>
      </w:r>
    </w:p>
    <w:p w14:paraId="2EF991F3" w14:textId="77777777" w:rsidR="00DE1380" w:rsidRDefault="00DE1380" w:rsidP="00DE138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 w:eastAsia="en-CH"/>
        </w:rPr>
      </w:pPr>
    </w:p>
    <w:p w14:paraId="3760F05E" w14:textId="77777777" w:rsidR="00DE1380" w:rsidRPr="0073359F" w:rsidRDefault="00DE1380" w:rsidP="00DE138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 w:eastAsia="en-CH"/>
        </w:rPr>
        <w:t>Communications will consider</w:t>
      </w:r>
      <w:r w:rsidRPr="00C279C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 w:eastAsia="en-CH"/>
        </w:rPr>
        <w:t>:</w:t>
      </w:r>
    </w:p>
    <w:p w14:paraId="1CF21EDE" w14:textId="77777777" w:rsidR="00DE1380" w:rsidRPr="0073359F" w:rsidRDefault="00DE1380" w:rsidP="00DE1380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 w:rsidRPr="0073359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CH"/>
        </w:rPr>
        <w:t>how parameters, variables and establish thresholds translate into impacts to customer activities</w:t>
      </w:r>
    </w:p>
    <w:p w14:paraId="0F96E086" w14:textId="77777777" w:rsidR="00DE1380" w:rsidRPr="00E1715B" w:rsidRDefault="00DE1380" w:rsidP="00DE1380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 w:eastAsia="en-CH"/>
        </w:rPr>
        <w:t xml:space="preserve">impacts to marine commercial and recreational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 w:eastAsia="en-CH"/>
        </w:rPr>
        <w:t>operations</w:t>
      </w:r>
      <w:proofErr w:type="gramEnd"/>
    </w:p>
    <w:p w14:paraId="2A303F29" w14:textId="77777777" w:rsidR="00DE1380" w:rsidRPr="00C279CD" w:rsidRDefault="00DE1380" w:rsidP="00DE1380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 w:rsidRPr="0011020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CH"/>
        </w:rPr>
        <w:t xml:space="preserve">impacts to coastal infrastructure, including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CH"/>
        </w:rPr>
        <w:t>industry, housing, sea walls, etc.</w:t>
      </w:r>
    </w:p>
    <w:p w14:paraId="17F3D081" w14:textId="77777777" w:rsidR="00DE1380" w:rsidRPr="00110200" w:rsidRDefault="00DE1380" w:rsidP="00DE1380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 w:eastAsia="en-CH"/>
        </w:rPr>
        <w:t>impacts to the interior due to coastal weather (flooding, winds, etc.)</w:t>
      </w:r>
    </w:p>
    <w:p w14:paraId="7F9298B6" w14:textId="77777777" w:rsidR="00DE1380" w:rsidRPr="00110200" w:rsidRDefault="00DE1380" w:rsidP="00DE1380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 w:eastAsia="en-CH"/>
        </w:rPr>
        <w:t>loss of housing creating displaced persons</w:t>
      </w:r>
    </w:p>
    <w:p w14:paraId="35F972A2" w14:textId="77777777" w:rsidR="00DE1380" w:rsidRPr="00110200" w:rsidRDefault="00DE1380" w:rsidP="00DE1380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 w:eastAsia="en-CH"/>
        </w:rPr>
        <w:t xml:space="preserve">impacts to the coastal environment and ecosystems, including land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 w:eastAsia="en-CH"/>
        </w:rPr>
        <w:t>degradation</w:t>
      </w:r>
      <w:proofErr w:type="gramEnd"/>
    </w:p>
    <w:p w14:paraId="3DAF75B6" w14:textId="77777777" w:rsidR="00DE1380" w:rsidRPr="00110200" w:rsidRDefault="00DE1380" w:rsidP="00DE1380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CH"/>
        </w:rPr>
        <w:t xml:space="preserve">damage to </w:t>
      </w:r>
      <w:r w:rsidRPr="0011020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CH"/>
        </w:rPr>
        <w:t>energy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CH"/>
        </w:rPr>
        <w:t>,</w:t>
      </w:r>
      <w:r w:rsidRPr="0011020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CH"/>
        </w:rPr>
        <w:t xml:space="preserve"> </w:t>
      </w:r>
      <w:proofErr w:type="gramStart"/>
      <w:r w:rsidRPr="0011020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CH"/>
        </w:rPr>
        <w:t>water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CH"/>
        </w:rPr>
        <w:t xml:space="preserve"> and sanitation</w:t>
      </w:r>
      <w:r w:rsidRPr="0011020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CH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CH"/>
        </w:rPr>
        <w:t>infrastructure</w:t>
      </w:r>
    </w:p>
    <w:p w14:paraId="0F439E30" w14:textId="77777777" w:rsidR="00DE1380" w:rsidRPr="00110200" w:rsidRDefault="00DE1380" w:rsidP="00DE1380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 w:rsidRPr="0011020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CH"/>
        </w:rPr>
        <w:t xml:space="preserve">impacts to activities related to population </w:t>
      </w:r>
      <w:proofErr w:type="gramStart"/>
      <w:r w:rsidRPr="0011020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CH"/>
        </w:rPr>
        <w:t>livelihoods</w:t>
      </w:r>
      <w:proofErr w:type="gramEnd"/>
    </w:p>
    <w:p w14:paraId="30184D76" w14:textId="77777777" w:rsidR="00DE1380" w:rsidRPr="00523472" w:rsidRDefault="00DE1380" w:rsidP="00DE1380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fr-CH" w:eastAsia="en-CH"/>
        </w:rPr>
        <w:t>impacts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fr-CH" w:eastAsia="en-CH"/>
        </w:rPr>
        <w:t xml:space="preserve"> to transportation</w:t>
      </w:r>
    </w:p>
    <w:p w14:paraId="22897BFC" w14:textId="77777777" w:rsidR="00DE1380" w:rsidRPr="00450E64" w:rsidRDefault="00DE1380" w:rsidP="00BF413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</w:pPr>
    </w:p>
    <w:p w14:paraId="1AB17E16" w14:textId="77777777" w:rsidR="003B5F9C" w:rsidRDefault="003B5F9C" w:rsidP="00BF413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</w:pPr>
    </w:p>
    <w:p w14:paraId="73B8D13F" w14:textId="7181158A" w:rsidR="0052639A" w:rsidRPr="0052639A" w:rsidRDefault="0052639A" w:rsidP="007E14D4">
      <w:pPr>
        <w:pStyle w:val="ListParagraph"/>
        <w:rPr>
          <w:sz w:val="24"/>
          <w:szCs w:val="24"/>
          <w:lang w:val="en-US"/>
        </w:rPr>
      </w:pPr>
    </w:p>
    <w:sectPr w:rsidR="0052639A" w:rsidRPr="0052639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490E55"/>
    <w:multiLevelType w:val="multilevel"/>
    <w:tmpl w:val="07E2A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12C65F4"/>
    <w:multiLevelType w:val="hybridMultilevel"/>
    <w:tmpl w:val="F760E0C4"/>
    <w:lvl w:ilvl="0" w:tplc="7F3A381E">
      <w:start w:val="1"/>
      <w:numFmt w:val="bullet"/>
      <w:lvlText w:val="•"/>
      <w:lvlJc w:val="left"/>
      <w:pPr>
        <w:ind w:left="48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BAA30DC">
      <w:start w:val="1"/>
      <w:numFmt w:val="bullet"/>
      <w:lvlText w:val="–"/>
      <w:lvlJc w:val="left"/>
      <w:pPr>
        <w:ind w:left="96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4B4B51A">
      <w:start w:val="1"/>
      <w:numFmt w:val="bullet"/>
      <w:lvlText w:val="▪"/>
      <w:lvlJc w:val="left"/>
      <w:pPr>
        <w:ind w:left="156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F7AA372">
      <w:start w:val="1"/>
      <w:numFmt w:val="bullet"/>
      <w:lvlText w:val="•"/>
      <w:lvlJc w:val="left"/>
      <w:pPr>
        <w:ind w:left="228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A209536">
      <w:start w:val="1"/>
      <w:numFmt w:val="bullet"/>
      <w:lvlText w:val="o"/>
      <w:lvlJc w:val="left"/>
      <w:pPr>
        <w:ind w:left="300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D54CD08">
      <w:start w:val="1"/>
      <w:numFmt w:val="bullet"/>
      <w:lvlText w:val="▪"/>
      <w:lvlJc w:val="left"/>
      <w:pPr>
        <w:ind w:left="372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61A8F34">
      <w:start w:val="1"/>
      <w:numFmt w:val="bullet"/>
      <w:lvlText w:val="•"/>
      <w:lvlJc w:val="left"/>
      <w:pPr>
        <w:ind w:left="444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334E168">
      <w:start w:val="1"/>
      <w:numFmt w:val="bullet"/>
      <w:lvlText w:val="o"/>
      <w:lvlJc w:val="left"/>
      <w:pPr>
        <w:ind w:left="516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E7ADFB4">
      <w:start w:val="1"/>
      <w:numFmt w:val="bullet"/>
      <w:lvlText w:val="▪"/>
      <w:lvlJc w:val="left"/>
      <w:pPr>
        <w:ind w:left="588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8323B42"/>
    <w:multiLevelType w:val="hybridMultilevel"/>
    <w:tmpl w:val="1586FD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9866D7"/>
    <w:multiLevelType w:val="hybridMultilevel"/>
    <w:tmpl w:val="2D08D4D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AF2C15"/>
    <w:multiLevelType w:val="multilevel"/>
    <w:tmpl w:val="C5F4A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C3608AA"/>
    <w:multiLevelType w:val="hybridMultilevel"/>
    <w:tmpl w:val="415E2E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6113C4"/>
    <w:multiLevelType w:val="hybridMultilevel"/>
    <w:tmpl w:val="172EAF7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1E50C3"/>
    <w:multiLevelType w:val="hybridMultilevel"/>
    <w:tmpl w:val="1478BCB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AF5DE1"/>
    <w:multiLevelType w:val="hybridMultilevel"/>
    <w:tmpl w:val="CE08A0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6749663">
    <w:abstractNumId w:val="0"/>
  </w:num>
  <w:num w:numId="2" w16cid:durableId="1847479632">
    <w:abstractNumId w:val="3"/>
  </w:num>
  <w:num w:numId="3" w16cid:durableId="1522278397">
    <w:abstractNumId w:val="7"/>
  </w:num>
  <w:num w:numId="4" w16cid:durableId="433355993">
    <w:abstractNumId w:val="8"/>
  </w:num>
  <w:num w:numId="5" w16cid:durableId="1154297160">
    <w:abstractNumId w:val="5"/>
  </w:num>
  <w:num w:numId="6" w16cid:durableId="1799254175">
    <w:abstractNumId w:val="6"/>
  </w:num>
  <w:num w:numId="7" w16cid:durableId="1010184521">
    <w:abstractNumId w:val="1"/>
  </w:num>
  <w:num w:numId="8" w16cid:durableId="387849370">
    <w:abstractNumId w:val="2"/>
  </w:num>
  <w:num w:numId="9" w16cid:durableId="171804609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131"/>
    <w:rsid w:val="00001EE3"/>
    <w:rsid w:val="001165E6"/>
    <w:rsid w:val="00135684"/>
    <w:rsid w:val="00206F5F"/>
    <w:rsid w:val="00261D83"/>
    <w:rsid w:val="00272E7C"/>
    <w:rsid w:val="00345335"/>
    <w:rsid w:val="00371263"/>
    <w:rsid w:val="003B5F9C"/>
    <w:rsid w:val="0040600A"/>
    <w:rsid w:val="00407234"/>
    <w:rsid w:val="00450E64"/>
    <w:rsid w:val="00467143"/>
    <w:rsid w:val="004D7D11"/>
    <w:rsid w:val="00500B0F"/>
    <w:rsid w:val="0052639A"/>
    <w:rsid w:val="0054410C"/>
    <w:rsid w:val="00725003"/>
    <w:rsid w:val="00767B9C"/>
    <w:rsid w:val="007777DE"/>
    <w:rsid w:val="007C0C57"/>
    <w:rsid w:val="007E14D4"/>
    <w:rsid w:val="007F19F2"/>
    <w:rsid w:val="008207BA"/>
    <w:rsid w:val="008B53C4"/>
    <w:rsid w:val="008F1962"/>
    <w:rsid w:val="00901EA6"/>
    <w:rsid w:val="00906645"/>
    <w:rsid w:val="00937712"/>
    <w:rsid w:val="00945C24"/>
    <w:rsid w:val="009A4C24"/>
    <w:rsid w:val="00A36972"/>
    <w:rsid w:val="00A4467B"/>
    <w:rsid w:val="00A75B9E"/>
    <w:rsid w:val="00B11EC2"/>
    <w:rsid w:val="00BF4131"/>
    <w:rsid w:val="00C00AEE"/>
    <w:rsid w:val="00C45A6B"/>
    <w:rsid w:val="00C6282A"/>
    <w:rsid w:val="00CB7229"/>
    <w:rsid w:val="00D77C5D"/>
    <w:rsid w:val="00DD1C1E"/>
    <w:rsid w:val="00DE1380"/>
    <w:rsid w:val="00E1635A"/>
    <w:rsid w:val="00E25EDA"/>
    <w:rsid w:val="00E327F0"/>
    <w:rsid w:val="00F74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FE9326"/>
  <w15:chartTrackingRefBased/>
  <w15:docId w15:val="{5BF10D69-16EC-41FC-8543-6440DD30E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767B9C"/>
    <w:pPr>
      <w:spacing w:after="0" w:line="240" w:lineRule="auto"/>
    </w:pPr>
  </w:style>
  <w:style w:type="paragraph" w:customStyle="1" w:styleId="paragraph">
    <w:name w:val="paragraph"/>
    <w:basedOn w:val="Normal"/>
    <w:rsid w:val="003B5F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H"/>
    </w:rPr>
  </w:style>
  <w:style w:type="character" w:customStyle="1" w:styleId="normaltextrun">
    <w:name w:val="normaltextrun"/>
    <w:basedOn w:val="DefaultParagraphFont"/>
    <w:rsid w:val="003B5F9C"/>
  </w:style>
  <w:style w:type="character" w:customStyle="1" w:styleId="eop">
    <w:name w:val="eop"/>
    <w:basedOn w:val="DefaultParagraphFont"/>
    <w:rsid w:val="003B5F9C"/>
  </w:style>
  <w:style w:type="paragraph" w:styleId="ListParagraph">
    <w:name w:val="List Paragraph"/>
    <w:basedOn w:val="Normal"/>
    <w:uiPriority w:val="34"/>
    <w:qFormat/>
    <w:rsid w:val="00901E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19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F00035FFDF1043BBFAB17A643534C7" ma:contentTypeVersion="13" ma:contentTypeDescription="Create a new document." ma:contentTypeScope="" ma:versionID="b4f288ed8fa75ae88e8f1cbc9c8d72d5">
  <xsd:schema xmlns:xsd="http://www.w3.org/2001/XMLSchema" xmlns:xs="http://www.w3.org/2001/XMLSchema" xmlns:p="http://schemas.microsoft.com/office/2006/metadata/properties" xmlns:ns3="b227bcb1-4463-469b-801b-45360a781bb1" xmlns:ns4="c05528c2-079a-4632-9d5b-1946ddd85d80" targetNamespace="http://schemas.microsoft.com/office/2006/metadata/properties" ma:root="true" ma:fieldsID="ef84bd1841fdc115ff2424ab6e0d71f0" ns3:_="" ns4:_="">
    <xsd:import namespace="b227bcb1-4463-469b-801b-45360a781bb1"/>
    <xsd:import namespace="c05528c2-079a-4632-9d5b-1946ddd85d8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27bcb1-4463-469b-801b-45360a781b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5528c2-079a-4632-9d5b-1946ddd85d8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62DA476-300C-4F8D-84F8-3EAA7430B6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27bcb1-4463-469b-801b-45360a781bb1"/>
    <ds:schemaRef ds:uri="c05528c2-079a-4632-9d5b-1946ddd85d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835746B-DB54-49F4-95B6-C35F11B4E7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3DB78D8-CBFA-49B4-978B-6C8816B2E4D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322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Misa Funaki</dc:creator>
  <cp:keywords/>
  <dc:description/>
  <cp:lastModifiedBy>Patrick Parrish</cp:lastModifiedBy>
  <cp:revision>5</cp:revision>
  <dcterms:created xsi:type="dcterms:W3CDTF">2023-08-16T09:14:00Z</dcterms:created>
  <dcterms:modified xsi:type="dcterms:W3CDTF">2023-08-25T08:18:00Z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0x0101004AF00035FFDF1043BBFAB17A643534C7</vt:lpwstr>
  </property>
</Properties>
</file>