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27501" w14:textId="5E32C52C" w:rsidR="00E6232A" w:rsidRPr="00E6232A" w:rsidRDefault="289AADE5" w:rsidP="00E623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6AB9AE0B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lang w:val="en-AU" w:eastAsia="en-CH"/>
        </w:rPr>
        <w:t xml:space="preserve">Marine Weather </w:t>
      </w:r>
      <w:r w:rsidR="00E6232A" w:rsidRPr="6AB9AE0B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lang w:val="en-AU" w:eastAsia="en-CH"/>
        </w:rPr>
        <w:t>Forecaster</w:t>
      </w:r>
      <w:r w:rsidR="001F6D4F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lang w:val="en-AU" w:eastAsia="en-CH"/>
        </w:rPr>
        <w:t xml:space="preserve"> </w:t>
      </w:r>
      <w:r w:rsidR="00E6232A" w:rsidRPr="6AB9AE0B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lang w:val="en-AU" w:eastAsia="en-CH"/>
        </w:rPr>
        <w:t>Performance Criterion 2.</w:t>
      </w:r>
      <w:r w:rsidR="001F6D4F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lang w:val="en-AU" w:eastAsia="en-CH"/>
        </w:rPr>
        <w:t>3: Direct Observation</w:t>
      </w:r>
    </w:p>
    <w:p w14:paraId="276F7045" w14:textId="77777777" w:rsidR="00E6232A" w:rsidRPr="00E6232A" w:rsidRDefault="00E6232A" w:rsidP="00E623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E6232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592F9150" w14:textId="77777777" w:rsidR="001F6D4F" w:rsidRDefault="001F6D4F" w:rsidP="00E6232A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</w:pPr>
      <w:r w:rsidRPr="001F6D4F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 xml:space="preserve">C2.3 Ensure that forecasts are prepared and issued in accordance with the Manual on Marine Meteorological Services (WMO-No. 558, volumes I &amp; II) and/or national standard operating procedures, including format, codes and technical regulations on content, accuracy and </w:t>
      </w:r>
      <w:proofErr w:type="spellStart"/>
      <w:proofErr w:type="gramStart"/>
      <w:r w:rsidRPr="001F6D4F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u w:val="single"/>
          <w:lang w:val="en-AU" w:eastAsia="en-CH"/>
        </w:rPr>
        <w:t>timeliness</w:t>
      </w:r>
      <w:proofErr w:type="gramEnd"/>
    </w:p>
    <w:p w14:paraId="2E66E76A" w14:textId="788C2A60" w:rsidR="00E6232A" w:rsidRPr="00E6232A" w:rsidRDefault="00E6232A" w:rsidP="00E6232A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proofErr w:type="spellEnd"/>
      <w:r w:rsidRPr="00E6232A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Performance Criterion </w:t>
      </w:r>
      <w:r w:rsidR="001F6D4F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comments</w:t>
      </w:r>
      <w:r w:rsidRPr="00E6232A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:</w:t>
      </w:r>
    </w:p>
    <w:p w14:paraId="3CC893DE" w14:textId="4CE4C549" w:rsidR="00E6232A" w:rsidRPr="00E6232A" w:rsidRDefault="00E6232A" w:rsidP="00E623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E6232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The forecaster ensure</w:t>
      </w:r>
      <w:r w:rsidR="001F6D4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s</w:t>
      </w:r>
      <w:r w:rsidRPr="00E6232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that scheduled forecast products are issued </w:t>
      </w:r>
      <w:r w:rsidR="001F6D4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according to </w:t>
      </w:r>
      <w:proofErr w:type="gramStart"/>
      <w:r w:rsidR="001F6D4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regulations</w:t>
      </w:r>
      <w:proofErr w:type="gramEnd"/>
      <w:r w:rsidRPr="00E6232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  </w:t>
      </w:r>
    </w:p>
    <w:p w14:paraId="75DD74A0" w14:textId="77777777" w:rsidR="00E6232A" w:rsidRPr="00E6232A" w:rsidRDefault="00E6232A" w:rsidP="00E623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E6232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4BD01B2E" w14:textId="77777777" w:rsidR="00E6232A" w:rsidRPr="00E6232A" w:rsidRDefault="00E6232A" w:rsidP="00E623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E6232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Scenario</w:t>
      </w:r>
      <w:r w:rsidRPr="00E6232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      </w:t>
      </w:r>
    </w:p>
    <w:p w14:paraId="09AF93B3" w14:textId="7F7159A2" w:rsidR="00E6232A" w:rsidRDefault="00E6232A" w:rsidP="00E623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E6232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During an assessment period the forecaster is asked to issue the regularly scheduled forecasts within an area of responsibility.</w:t>
      </w:r>
      <w:r w:rsidR="001F6D4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</w:p>
    <w:p w14:paraId="418FD778" w14:textId="77777777" w:rsidR="001F6D4F" w:rsidRDefault="001F6D4F" w:rsidP="00E6232A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</w:pPr>
    </w:p>
    <w:p w14:paraId="2FC1E14B" w14:textId="51770695" w:rsidR="00E6232A" w:rsidRDefault="001F6D4F" w:rsidP="001F6D4F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</w:pP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For direct observation C2.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3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, the forecaster can be asked to apply a “think-aloud” protocol to describe 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regulations being followed and their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source</w:t>
      </w:r>
      <w:proofErr w:type="gramEnd"/>
    </w:p>
    <w:p w14:paraId="0001C557" w14:textId="77777777" w:rsidR="001F6D4F" w:rsidRPr="00E6232A" w:rsidRDefault="001F6D4F" w:rsidP="001F6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</w:p>
    <w:p w14:paraId="3BECB49E" w14:textId="5E508DA6" w:rsidR="00E6232A" w:rsidRPr="00E6232A" w:rsidRDefault="00E6232A" w:rsidP="00E6232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E6232A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Evidence</w:t>
      </w:r>
      <w:r w:rsidR="001F6D4F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 xml:space="preserve"> of competency checklist</w:t>
      </w:r>
      <w:r w:rsidRPr="00E6232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72419C3F" w14:textId="77777777" w:rsidR="001F6D4F" w:rsidRDefault="00E6232A" w:rsidP="001F6D4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 w:rsidRPr="00E6232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The forecaster produce</w:t>
      </w:r>
      <w:r w:rsidR="001F6D4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s</w:t>
      </w:r>
      <w:r w:rsidRPr="00E6232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and issue</w:t>
      </w:r>
      <w:r w:rsidR="001F6D4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s</w:t>
      </w:r>
      <w:r w:rsidRPr="00E6232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regularly scheduled </w:t>
      </w:r>
      <w:r w:rsidR="001F6D4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forecasts and unscheduled </w:t>
      </w:r>
      <w:r w:rsidRPr="00E6232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forecasts </w:t>
      </w:r>
      <w:r w:rsidR="001F6D4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and warnings or amendments </w:t>
      </w:r>
      <w:r w:rsidRPr="00E6232A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within an allotted period while </w:t>
      </w:r>
      <w:r w:rsidR="001F6D4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maintaining other duties, </w:t>
      </w:r>
      <w:proofErr w:type="gramStart"/>
      <w:r w:rsidR="001F6D4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including</w:t>
      </w:r>
      <w:proofErr w:type="gramEnd"/>
      <w:r w:rsidR="001F6D4F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</w:p>
    <w:p w14:paraId="4CC759E7" w14:textId="5200AC82" w:rsidR="001F6D4F" w:rsidRPr="002276C3" w:rsidRDefault="001F6D4F" w:rsidP="001F6D4F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2276C3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en-CH"/>
        </w:rPr>
        <w:t>Marine Weather Warnings, Strong Wind Warnings, International Waters Marine Warnings, Coastal Weather Warnings</w:t>
      </w:r>
    </w:p>
    <w:p w14:paraId="0F73C784" w14:textId="5E056B8E" w:rsidR="34C153F8" w:rsidRDefault="34C153F8" w:rsidP="002276C3">
      <w:pPr>
        <w:spacing w:after="0" w:line="240" w:lineRule="auto"/>
        <w:rPr>
          <w:rFonts w:ascii="Symbol" w:eastAsia="Times New Roman" w:hAnsi="Symbol" w:cs="Times New Roman"/>
          <w:color w:val="000000" w:themeColor="text1"/>
          <w:sz w:val="27"/>
          <w:szCs w:val="27"/>
          <w:lang w:val="en-AU"/>
        </w:rPr>
      </w:pPr>
    </w:p>
    <w:p w14:paraId="2E2491E4" w14:textId="79276105" w:rsidR="002276C3" w:rsidRPr="001C5DE5" w:rsidRDefault="002276C3" w:rsidP="002276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/>
        </w:rPr>
      </w:pPr>
      <w:r w:rsidRPr="70D8785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The forecaster applies knowledge of coding and format</w:t>
      </w:r>
      <w:r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 regulations</w:t>
      </w:r>
      <w:r w:rsidRPr="70D8785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 xml:space="preserve"> to correctly issue forecasts according to WMO standards and local </w:t>
      </w:r>
      <w:proofErr w:type="gramStart"/>
      <w:r w:rsidRPr="70D8785A"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/>
        </w:rPr>
        <w:t>rules</w:t>
      </w:r>
      <w:proofErr w:type="gramEnd"/>
    </w:p>
    <w:p w14:paraId="4BFD9292" w14:textId="77777777" w:rsidR="002276C3" w:rsidRPr="001C5DE5" w:rsidRDefault="002276C3" w:rsidP="002276C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C5DE5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issuing forecasts according to approved procedures and processes</w:t>
      </w:r>
    </w:p>
    <w:p w14:paraId="59ECD476" w14:textId="77777777" w:rsidR="002276C3" w:rsidRPr="001C5DE5" w:rsidRDefault="002276C3" w:rsidP="002276C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C5DE5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applying rules of forecast writing</w:t>
      </w:r>
    </w:p>
    <w:p w14:paraId="6D9FA282" w14:textId="77777777" w:rsidR="002276C3" w:rsidRPr="001C5DE5" w:rsidRDefault="002276C3" w:rsidP="002276C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C5DE5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applying rules and procedures of correction</w:t>
      </w:r>
    </w:p>
    <w:p w14:paraId="11110640" w14:textId="77777777" w:rsidR="002276C3" w:rsidRPr="001C5DE5" w:rsidRDefault="002276C3" w:rsidP="002276C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70D878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correctly uses WMO code form for </w:t>
      </w:r>
      <w:proofErr w:type="gramStart"/>
      <w:r w:rsidRPr="70D878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forecasts</w:t>
      </w:r>
      <w:proofErr w:type="gramEnd"/>
    </w:p>
    <w:p w14:paraId="55296E03" w14:textId="33945482" w:rsidR="002276C3" w:rsidRPr="001C5DE5" w:rsidRDefault="002276C3" w:rsidP="002276C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70D878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correctly uses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 agreed</w:t>
      </w:r>
      <w:r w:rsidRPr="70D878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upon </w:t>
      </w:r>
      <w:proofErr w:type="gramStart"/>
      <w:r w:rsidRPr="70D878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formats</w:t>
      </w:r>
      <w:proofErr w:type="gramEnd"/>
      <w:r w:rsidRPr="70D878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 </w:t>
      </w:r>
    </w:p>
    <w:p w14:paraId="316E3BBD" w14:textId="77777777" w:rsidR="002276C3" w:rsidRPr="001C5DE5" w:rsidRDefault="002276C3" w:rsidP="002276C3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</w:pPr>
      <w:r w:rsidRPr="70D878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correctly uses approved WMO </w:t>
      </w:r>
      <w:proofErr w:type="gramStart"/>
      <w:r w:rsidRPr="70D8785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abbreviations</w:t>
      </w:r>
      <w:proofErr w:type="gramEnd"/>
    </w:p>
    <w:p w14:paraId="2205CCC4" w14:textId="77777777" w:rsidR="002276C3" w:rsidRDefault="002276C3" w:rsidP="002276C3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</w:pPr>
    </w:p>
    <w:p w14:paraId="1B4E4606" w14:textId="13950529" w:rsidR="6AB9AE0B" w:rsidRDefault="6AB9AE0B" w:rsidP="6AB9AE0B">
      <w:pPr>
        <w:spacing w:after="0" w:line="240" w:lineRule="auto"/>
        <w:ind w:left="1080" w:hanging="360"/>
        <w:rPr>
          <w:rFonts w:ascii="Times New Roman" w:eastAsia="Times New Roman" w:hAnsi="Times New Roman" w:cs="Times New Roman"/>
          <w:color w:val="000000" w:themeColor="text1"/>
          <w:sz w:val="27"/>
          <w:szCs w:val="27"/>
          <w:lang w:val="en-AU" w:eastAsia="en-CH"/>
        </w:rPr>
      </w:pPr>
    </w:p>
    <w:p w14:paraId="2327E25C" w14:textId="77777777" w:rsidR="00000000" w:rsidRDefault="00000000"/>
    <w:sectPr w:rsidR="00BB78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E0AA1"/>
    <w:multiLevelType w:val="multilevel"/>
    <w:tmpl w:val="D6ECD9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BA7E82"/>
    <w:multiLevelType w:val="hybridMultilevel"/>
    <w:tmpl w:val="D96C90BC"/>
    <w:lvl w:ilvl="0" w:tplc="FF4484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34643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A30A5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B1898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2EA59C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E8CA4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AA89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B897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F581C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3846C7"/>
    <w:multiLevelType w:val="multilevel"/>
    <w:tmpl w:val="18664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F3231E1"/>
    <w:multiLevelType w:val="hybridMultilevel"/>
    <w:tmpl w:val="99B683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CCA61F"/>
    <w:multiLevelType w:val="hybridMultilevel"/>
    <w:tmpl w:val="34922488"/>
    <w:lvl w:ilvl="0" w:tplc="EC9A62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C285810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D3A888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89E6B4C4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9E637C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7388897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F56A7DA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256FC1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B79EBE1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907034151">
    <w:abstractNumId w:val="4"/>
  </w:num>
  <w:num w:numId="2" w16cid:durableId="2061053384">
    <w:abstractNumId w:val="1"/>
  </w:num>
  <w:num w:numId="3" w16cid:durableId="1123887746">
    <w:abstractNumId w:val="2"/>
  </w:num>
  <w:num w:numId="4" w16cid:durableId="1833906754">
    <w:abstractNumId w:val="3"/>
  </w:num>
  <w:num w:numId="5" w16cid:durableId="432478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32A"/>
    <w:rsid w:val="001F6D4F"/>
    <w:rsid w:val="002276C3"/>
    <w:rsid w:val="00715CD7"/>
    <w:rsid w:val="008207BA"/>
    <w:rsid w:val="00937712"/>
    <w:rsid w:val="00E6232A"/>
    <w:rsid w:val="17EDB784"/>
    <w:rsid w:val="1AF2ECC0"/>
    <w:rsid w:val="289AADE5"/>
    <w:rsid w:val="33CE592C"/>
    <w:rsid w:val="34C153F8"/>
    <w:rsid w:val="3E7805C5"/>
    <w:rsid w:val="4F084AFB"/>
    <w:rsid w:val="61018FF3"/>
    <w:rsid w:val="6AB9AE0B"/>
    <w:rsid w:val="6D38058D"/>
    <w:rsid w:val="72BB71A4"/>
    <w:rsid w:val="7FCC5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F7550"/>
  <w15:chartTrackingRefBased/>
  <w15:docId w15:val="{C3308909-A6C4-4126-AE72-180BE3B1F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03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00035FFDF1043BBFAB17A643534C7" ma:contentTypeVersion="13" ma:contentTypeDescription="Create a new document." ma:contentTypeScope="" ma:versionID="b4f288ed8fa75ae88e8f1cbc9c8d72d5">
  <xsd:schema xmlns:xsd="http://www.w3.org/2001/XMLSchema" xmlns:xs="http://www.w3.org/2001/XMLSchema" xmlns:p="http://schemas.microsoft.com/office/2006/metadata/properties" xmlns:ns3="b227bcb1-4463-469b-801b-45360a781bb1" xmlns:ns4="c05528c2-079a-4632-9d5b-1946ddd85d80" targetNamespace="http://schemas.microsoft.com/office/2006/metadata/properties" ma:root="true" ma:fieldsID="ef84bd1841fdc115ff2424ab6e0d71f0" ns3:_="" ns4:_="">
    <xsd:import namespace="b227bcb1-4463-469b-801b-45360a781bb1"/>
    <xsd:import namespace="c05528c2-079a-4632-9d5b-1946ddd85d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7bcb1-4463-469b-801b-45360a781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28c2-079a-4632-9d5b-1946ddd85d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5BDA361-AD77-4E8B-9707-9D201B5983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BEB195F-979F-4652-B75B-0E95A771C40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A31697-78FE-44B3-9DDA-B2A37F3F24F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7bcb1-4463-469b-801b-45360a781bb1"/>
    <ds:schemaRef ds:uri="c05528c2-079a-4632-9d5b-1946ddd85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 Funaki</dc:creator>
  <cp:keywords/>
  <dc:description/>
  <cp:lastModifiedBy>Patrick Parrish</cp:lastModifiedBy>
  <cp:revision>3</cp:revision>
  <dcterms:created xsi:type="dcterms:W3CDTF">2023-08-03T12:29:00Z</dcterms:created>
  <dcterms:modified xsi:type="dcterms:W3CDTF">2023-08-03T12:42:00Z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0x0101004AF00035FFDF1043BBFAB17A643534C7</vt:lpwstr>
  </property>
</Properties>
</file>